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6953" w14:textId="77777777" w:rsidR="00890EAF" w:rsidRPr="008503A6" w:rsidRDefault="00890EAF" w:rsidP="00890EAF">
      <w:pPr>
        <w:jc w:val="center"/>
        <w:rPr>
          <w:rFonts w:ascii="Calibri" w:hAnsi="Calibri" w:cs="Calibri"/>
          <w:b/>
        </w:rPr>
      </w:pPr>
    </w:p>
    <w:p w14:paraId="733A80AC" w14:textId="77777777" w:rsidR="00890EAF" w:rsidRPr="004A7263" w:rsidRDefault="00890EAF" w:rsidP="00890EAF">
      <w:pPr>
        <w:rPr>
          <w:rFonts w:ascii="Arial" w:hAnsi="Arial" w:cs="Arial"/>
          <w:b/>
          <w:sz w:val="32"/>
          <w:szCs w:val="32"/>
        </w:rPr>
      </w:pPr>
      <w:r w:rsidRPr="004A7263">
        <w:rPr>
          <w:rFonts w:ascii="Arial" w:hAnsi="Arial" w:cs="Arial"/>
          <w:b/>
          <w:sz w:val="32"/>
          <w:szCs w:val="32"/>
        </w:rPr>
        <w:t>Family worker Job Description</w:t>
      </w:r>
    </w:p>
    <w:p w14:paraId="26673980" w14:textId="77777777" w:rsidR="00890EAF" w:rsidRPr="000768C0" w:rsidRDefault="00890EAF" w:rsidP="00890EAF">
      <w:pPr>
        <w:jc w:val="both"/>
        <w:rPr>
          <w:rFonts w:ascii="Arial" w:hAnsi="Arial" w:cs="Arial"/>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56"/>
      </w:tblGrid>
      <w:tr w:rsidR="00890EAF" w:rsidRPr="000768C0" w14:paraId="724A633D" w14:textId="77777777" w:rsidTr="00D72F41">
        <w:tc>
          <w:tcPr>
            <w:tcW w:w="3510" w:type="dxa"/>
          </w:tcPr>
          <w:p w14:paraId="6115B672" w14:textId="77777777" w:rsidR="00890EAF" w:rsidRPr="000768C0" w:rsidRDefault="00890EAF" w:rsidP="00D72F41">
            <w:pPr>
              <w:rPr>
                <w:rFonts w:ascii="Arial" w:hAnsi="Arial" w:cs="Arial"/>
                <w:b/>
              </w:rPr>
            </w:pPr>
            <w:r w:rsidRPr="000768C0">
              <w:rPr>
                <w:rFonts w:ascii="Arial" w:hAnsi="Arial" w:cs="Arial"/>
                <w:b/>
              </w:rPr>
              <w:t>Role Title</w:t>
            </w:r>
          </w:p>
        </w:tc>
        <w:tc>
          <w:tcPr>
            <w:tcW w:w="6156" w:type="dxa"/>
          </w:tcPr>
          <w:p w14:paraId="1905102E" w14:textId="77777777" w:rsidR="00890EAF" w:rsidRPr="000768C0" w:rsidRDefault="00890EAF" w:rsidP="00D72F41">
            <w:pPr>
              <w:rPr>
                <w:rFonts w:ascii="Arial" w:hAnsi="Arial" w:cs="Arial"/>
              </w:rPr>
            </w:pPr>
            <w:r>
              <w:rPr>
                <w:rFonts w:ascii="Arial" w:hAnsi="Arial" w:cs="Arial"/>
              </w:rPr>
              <w:t xml:space="preserve">Family worker  </w:t>
            </w:r>
          </w:p>
        </w:tc>
      </w:tr>
      <w:tr w:rsidR="00890EAF" w:rsidRPr="000768C0" w14:paraId="78EA1727" w14:textId="77777777" w:rsidTr="00D72F41">
        <w:tc>
          <w:tcPr>
            <w:tcW w:w="3510" w:type="dxa"/>
            <w:tcBorders>
              <w:bottom w:val="single" w:sz="4" w:space="0" w:color="auto"/>
            </w:tcBorders>
          </w:tcPr>
          <w:p w14:paraId="2ACE13A5" w14:textId="77777777" w:rsidR="00890EAF" w:rsidRPr="000768C0" w:rsidRDefault="00890EAF" w:rsidP="00D72F41">
            <w:pPr>
              <w:rPr>
                <w:rFonts w:ascii="Arial" w:hAnsi="Arial" w:cs="Arial"/>
                <w:b/>
              </w:rPr>
            </w:pPr>
            <w:r w:rsidRPr="000768C0">
              <w:rPr>
                <w:rFonts w:ascii="Arial" w:hAnsi="Arial" w:cs="Arial"/>
                <w:b/>
              </w:rPr>
              <w:t>Salary</w:t>
            </w:r>
          </w:p>
        </w:tc>
        <w:tc>
          <w:tcPr>
            <w:tcW w:w="6156" w:type="dxa"/>
            <w:tcBorders>
              <w:bottom w:val="single" w:sz="4" w:space="0" w:color="auto"/>
            </w:tcBorders>
          </w:tcPr>
          <w:p w14:paraId="3ED47DC7" w14:textId="4FEABB1D" w:rsidR="00890EAF" w:rsidRPr="000768C0" w:rsidRDefault="00890EAF" w:rsidP="00D72F41">
            <w:pPr>
              <w:rPr>
                <w:rFonts w:ascii="Arial" w:hAnsi="Arial" w:cs="Arial"/>
              </w:rPr>
            </w:pPr>
            <w:r w:rsidRPr="000768C0">
              <w:rPr>
                <w:rFonts w:ascii="Arial" w:hAnsi="Arial" w:cs="Arial"/>
              </w:rPr>
              <w:t>£</w:t>
            </w:r>
            <w:r>
              <w:rPr>
                <w:rFonts w:ascii="Arial" w:hAnsi="Arial" w:cs="Arial"/>
              </w:rPr>
              <w:t>2</w:t>
            </w:r>
            <w:r w:rsidR="00522D40">
              <w:rPr>
                <w:rFonts w:ascii="Arial" w:hAnsi="Arial" w:cs="Arial"/>
              </w:rPr>
              <w:t>2</w:t>
            </w:r>
            <w:r w:rsidR="00A927BB">
              <w:rPr>
                <w:rFonts w:ascii="Arial" w:hAnsi="Arial" w:cs="Arial"/>
              </w:rPr>
              <w:t>-25</w:t>
            </w:r>
            <w:r>
              <w:rPr>
                <w:rFonts w:ascii="Arial" w:hAnsi="Arial" w:cs="Arial"/>
              </w:rPr>
              <w:t>,000 per annum</w:t>
            </w:r>
          </w:p>
        </w:tc>
      </w:tr>
      <w:tr w:rsidR="00890EAF" w:rsidRPr="000768C0" w14:paraId="6F578A9B" w14:textId="77777777" w:rsidTr="00D72F41">
        <w:tc>
          <w:tcPr>
            <w:tcW w:w="3510" w:type="dxa"/>
            <w:shd w:val="clear" w:color="auto" w:fill="auto"/>
          </w:tcPr>
          <w:p w14:paraId="47872788" w14:textId="77777777" w:rsidR="00890EAF" w:rsidRPr="000768C0" w:rsidRDefault="00890EAF" w:rsidP="00D72F41">
            <w:pPr>
              <w:rPr>
                <w:rFonts w:ascii="Arial" w:hAnsi="Arial" w:cs="Arial"/>
                <w:b/>
              </w:rPr>
            </w:pPr>
            <w:r w:rsidRPr="000768C0">
              <w:rPr>
                <w:rFonts w:ascii="Arial" w:hAnsi="Arial" w:cs="Arial"/>
                <w:b/>
              </w:rPr>
              <w:t>Hours</w:t>
            </w:r>
          </w:p>
        </w:tc>
        <w:tc>
          <w:tcPr>
            <w:tcW w:w="6156" w:type="dxa"/>
            <w:shd w:val="clear" w:color="auto" w:fill="auto"/>
          </w:tcPr>
          <w:p w14:paraId="270469B2" w14:textId="77777777" w:rsidR="00890EAF" w:rsidRPr="000768C0" w:rsidRDefault="00890EAF" w:rsidP="00D72F41">
            <w:pPr>
              <w:rPr>
                <w:rFonts w:ascii="Arial" w:hAnsi="Arial" w:cs="Arial"/>
              </w:rPr>
            </w:pPr>
            <w:r w:rsidRPr="000768C0">
              <w:rPr>
                <w:rFonts w:ascii="Arial" w:hAnsi="Arial" w:cs="Arial"/>
              </w:rPr>
              <w:t>37 hours per week</w:t>
            </w:r>
          </w:p>
        </w:tc>
      </w:tr>
      <w:tr w:rsidR="00890EAF" w:rsidRPr="000768C0" w14:paraId="4058B3FA" w14:textId="77777777" w:rsidTr="00D72F41">
        <w:tc>
          <w:tcPr>
            <w:tcW w:w="3510" w:type="dxa"/>
          </w:tcPr>
          <w:p w14:paraId="0C6D5E50" w14:textId="77777777" w:rsidR="00890EAF" w:rsidRPr="000768C0" w:rsidRDefault="00890EAF" w:rsidP="00D72F41">
            <w:pPr>
              <w:rPr>
                <w:rFonts w:ascii="Arial" w:hAnsi="Arial" w:cs="Arial"/>
                <w:b/>
              </w:rPr>
            </w:pPr>
            <w:r w:rsidRPr="000768C0">
              <w:rPr>
                <w:rFonts w:ascii="Arial" w:hAnsi="Arial" w:cs="Arial"/>
                <w:b/>
              </w:rPr>
              <w:t>Location</w:t>
            </w:r>
          </w:p>
        </w:tc>
        <w:tc>
          <w:tcPr>
            <w:tcW w:w="6156" w:type="dxa"/>
          </w:tcPr>
          <w:p w14:paraId="5AC7DC3B" w14:textId="77777777" w:rsidR="00890EAF" w:rsidRPr="000768C0" w:rsidRDefault="00890EAF" w:rsidP="00D72F41">
            <w:pPr>
              <w:rPr>
                <w:rFonts w:ascii="Arial" w:hAnsi="Arial" w:cs="Arial"/>
              </w:rPr>
            </w:pPr>
            <w:r w:rsidRPr="000768C0">
              <w:rPr>
                <w:rFonts w:ascii="Arial" w:hAnsi="Arial" w:cs="Arial"/>
              </w:rPr>
              <w:t xml:space="preserve">Safe &amp; Sound </w:t>
            </w:r>
            <w:r>
              <w:rPr>
                <w:rFonts w:ascii="Arial" w:hAnsi="Arial" w:cs="Arial"/>
              </w:rPr>
              <w:t>Office, Darley Abbey</w:t>
            </w:r>
          </w:p>
        </w:tc>
      </w:tr>
      <w:tr w:rsidR="00890EAF" w:rsidRPr="000768C0" w14:paraId="22CBEB68" w14:textId="77777777" w:rsidTr="00D72F41">
        <w:tc>
          <w:tcPr>
            <w:tcW w:w="3510" w:type="dxa"/>
          </w:tcPr>
          <w:p w14:paraId="25FD50EB" w14:textId="77777777" w:rsidR="00890EAF" w:rsidRPr="000768C0" w:rsidRDefault="00890EAF" w:rsidP="00D72F41">
            <w:pPr>
              <w:rPr>
                <w:rFonts w:ascii="Arial" w:hAnsi="Arial" w:cs="Arial"/>
                <w:b/>
              </w:rPr>
            </w:pPr>
            <w:r w:rsidRPr="000768C0">
              <w:rPr>
                <w:rFonts w:ascii="Arial" w:hAnsi="Arial" w:cs="Arial"/>
                <w:b/>
              </w:rPr>
              <w:t>Post reports to</w:t>
            </w:r>
          </w:p>
        </w:tc>
        <w:tc>
          <w:tcPr>
            <w:tcW w:w="6156" w:type="dxa"/>
          </w:tcPr>
          <w:p w14:paraId="02160BB6" w14:textId="53570A44" w:rsidR="00890EAF" w:rsidRPr="000768C0" w:rsidRDefault="00272275" w:rsidP="00D72F41">
            <w:pPr>
              <w:rPr>
                <w:rFonts w:ascii="Arial" w:hAnsi="Arial" w:cs="Arial"/>
              </w:rPr>
            </w:pPr>
            <w:r>
              <w:rPr>
                <w:rFonts w:ascii="Arial" w:hAnsi="Arial" w:cs="Arial"/>
              </w:rPr>
              <w:t>Project Manager</w:t>
            </w:r>
          </w:p>
        </w:tc>
      </w:tr>
      <w:tr w:rsidR="00890EAF" w:rsidRPr="000768C0" w14:paraId="68BC5648" w14:textId="77777777" w:rsidTr="00D72F41">
        <w:tc>
          <w:tcPr>
            <w:tcW w:w="3510" w:type="dxa"/>
          </w:tcPr>
          <w:p w14:paraId="0412C7A9" w14:textId="77777777" w:rsidR="00890EAF" w:rsidRPr="000768C0" w:rsidRDefault="00890EAF" w:rsidP="00D72F41">
            <w:pPr>
              <w:rPr>
                <w:rFonts w:ascii="Arial" w:hAnsi="Arial" w:cs="Arial"/>
                <w:b/>
              </w:rPr>
            </w:pPr>
            <w:r>
              <w:rPr>
                <w:rFonts w:ascii="Arial" w:hAnsi="Arial" w:cs="Arial"/>
                <w:b/>
              </w:rPr>
              <w:t>Significant relationships with</w:t>
            </w:r>
          </w:p>
        </w:tc>
        <w:tc>
          <w:tcPr>
            <w:tcW w:w="6156" w:type="dxa"/>
          </w:tcPr>
          <w:p w14:paraId="5F823E76" w14:textId="77777777" w:rsidR="00890EAF" w:rsidRDefault="00890EAF" w:rsidP="00D72F41">
            <w:pPr>
              <w:jc w:val="both"/>
              <w:rPr>
                <w:rFonts w:ascii="Arial" w:hAnsi="Arial" w:cs="Arial"/>
              </w:rPr>
            </w:pPr>
            <w:r>
              <w:rPr>
                <w:rFonts w:ascii="Arial" w:hAnsi="Arial" w:cs="Arial"/>
              </w:rPr>
              <w:t xml:space="preserve">Support Team </w:t>
            </w:r>
          </w:p>
          <w:p w14:paraId="22A32B2E" w14:textId="77777777" w:rsidR="00890EAF" w:rsidRDefault="00890EAF" w:rsidP="00D72F41">
            <w:pPr>
              <w:jc w:val="both"/>
              <w:rPr>
                <w:rFonts w:ascii="Arial" w:hAnsi="Arial" w:cs="Arial"/>
              </w:rPr>
            </w:pPr>
            <w:r>
              <w:rPr>
                <w:rFonts w:ascii="Arial" w:hAnsi="Arial" w:cs="Arial"/>
              </w:rPr>
              <w:t>Communications and fundraising teams</w:t>
            </w:r>
          </w:p>
        </w:tc>
      </w:tr>
      <w:tr w:rsidR="00890EAF" w:rsidRPr="000768C0" w14:paraId="023DD3B1" w14:textId="77777777" w:rsidTr="00D72F41">
        <w:tc>
          <w:tcPr>
            <w:tcW w:w="3510" w:type="dxa"/>
          </w:tcPr>
          <w:p w14:paraId="1C46E871" w14:textId="77777777" w:rsidR="00890EAF" w:rsidRPr="000768C0" w:rsidRDefault="00890EAF" w:rsidP="00D72F41">
            <w:pPr>
              <w:rPr>
                <w:rFonts w:ascii="Arial" w:hAnsi="Arial" w:cs="Arial"/>
                <w:b/>
              </w:rPr>
            </w:pPr>
            <w:r w:rsidRPr="000768C0">
              <w:rPr>
                <w:rFonts w:ascii="Arial" w:hAnsi="Arial" w:cs="Arial"/>
                <w:b/>
              </w:rPr>
              <w:t>Duration</w:t>
            </w:r>
          </w:p>
        </w:tc>
        <w:tc>
          <w:tcPr>
            <w:tcW w:w="6156" w:type="dxa"/>
          </w:tcPr>
          <w:p w14:paraId="674FFA2F" w14:textId="77777777" w:rsidR="00890EAF" w:rsidRPr="000768C0" w:rsidRDefault="00890EAF" w:rsidP="00D72F41">
            <w:pPr>
              <w:jc w:val="both"/>
              <w:rPr>
                <w:rFonts w:ascii="Arial" w:hAnsi="Arial" w:cs="Arial"/>
              </w:rPr>
            </w:pPr>
            <w:r>
              <w:rPr>
                <w:rFonts w:ascii="Arial" w:hAnsi="Arial" w:cs="Arial"/>
              </w:rPr>
              <w:t xml:space="preserve">Fixed term contract – one year </w:t>
            </w:r>
          </w:p>
        </w:tc>
      </w:tr>
      <w:tr w:rsidR="00890EAF" w:rsidRPr="000768C0" w14:paraId="459F0309" w14:textId="77777777" w:rsidTr="00D72F41">
        <w:tc>
          <w:tcPr>
            <w:tcW w:w="3510" w:type="dxa"/>
          </w:tcPr>
          <w:p w14:paraId="18EECF05" w14:textId="77777777" w:rsidR="00890EAF" w:rsidRPr="000768C0" w:rsidRDefault="00890EAF" w:rsidP="00D72F41">
            <w:pPr>
              <w:rPr>
                <w:rFonts w:ascii="Arial" w:hAnsi="Arial" w:cs="Arial"/>
                <w:b/>
              </w:rPr>
            </w:pPr>
            <w:r w:rsidRPr="000768C0">
              <w:rPr>
                <w:rFonts w:ascii="Arial" w:hAnsi="Arial" w:cs="Arial"/>
                <w:b/>
              </w:rPr>
              <w:t>Other Considerations</w:t>
            </w:r>
          </w:p>
        </w:tc>
        <w:tc>
          <w:tcPr>
            <w:tcW w:w="6156" w:type="dxa"/>
          </w:tcPr>
          <w:p w14:paraId="1C88C29F" w14:textId="77777777" w:rsidR="00890EAF" w:rsidRPr="000768C0" w:rsidRDefault="00890EAF" w:rsidP="00D72F41">
            <w:pPr>
              <w:jc w:val="both"/>
              <w:rPr>
                <w:rFonts w:ascii="Arial" w:hAnsi="Arial" w:cs="Arial"/>
              </w:rPr>
            </w:pPr>
            <w:r w:rsidRPr="000768C0">
              <w:rPr>
                <w:rFonts w:ascii="Arial" w:hAnsi="Arial" w:cs="Arial"/>
              </w:rPr>
              <w:t>This appointment is subject to enhanced Disclosure and Barring Service (DBS) checks</w:t>
            </w:r>
            <w:r w:rsidRPr="003C7AD5">
              <w:rPr>
                <w:rFonts w:ascii="Arial" w:hAnsi="Arial" w:cs="Arial"/>
              </w:rPr>
              <w:t xml:space="preserve"> </w:t>
            </w:r>
          </w:p>
        </w:tc>
      </w:tr>
      <w:tr w:rsidR="00890EAF" w:rsidRPr="000768C0" w14:paraId="28CE25EB" w14:textId="77777777" w:rsidTr="00D72F41">
        <w:tc>
          <w:tcPr>
            <w:tcW w:w="3510" w:type="dxa"/>
          </w:tcPr>
          <w:p w14:paraId="00444FBB" w14:textId="77777777" w:rsidR="00890EAF" w:rsidRPr="000768C0" w:rsidRDefault="00890EAF" w:rsidP="00D72F41">
            <w:pPr>
              <w:rPr>
                <w:rFonts w:ascii="Arial" w:hAnsi="Arial" w:cs="Arial"/>
                <w:b/>
              </w:rPr>
            </w:pPr>
            <w:r>
              <w:rPr>
                <w:rFonts w:ascii="Arial" w:hAnsi="Arial" w:cs="Arial"/>
                <w:b/>
              </w:rPr>
              <w:t xml:space="preserve">Other requirements </w:t>
            </w:r>
          </w:p>
        </w:tc>
        <w:tc>
          <w:tcPr>
            <w:tcW w:w="6156" w:type="dxa"/>
          </w:tcPr>
          <w:p w14:paraId="57B37C25" w14:textId="77777777" w:rsidR="00890EAF" w:rsidRDefault="00890EAF" w:rsidP="00890EAF">
            <w:pPr>
              <w:numPr>
                <w:ilvl w:val="0"/>
                <w:numId w:val="10"/>
              </w:numPr>
              <w:contextualSpacing w:val="0"/>
              <w:jc w:val="both"/>
              <w:rPr>
                <w:rFonts w:ascii="Arial" w:hAnsi="Arial" w:cs="Arial"/>
              </w:rPr>
            </w:pPr>
            <w:r w:rsidRPr="003C7AD5">
              <w:rPr>
                <w:rFonts w:ascii="Arial" w:hAnsi="Arial" w:cs="Arial"/>
              </w:rPr>
              <w:t>Willing and ab</w:t>
            </w:r>
            <w:r>
              <w:rPr>
                <w:rFonts w:ascii="Arial" w:hAnsi="Arial" w:cs="Arial"/>
              </w:rPr>
              <w:t xml:space="preserve">le </w:t>
            </w:r>
            <w:r w:rsidRPr="003C7AD5">
              <w:rPr>
                <w:rFonts w:ascii="Arial" w:hAnsi="Arial" w:cs="Arial"/>
              </w:rPr>
              <w:t xml:space="preserve">to travel </w:t>
            </w:r>
            <w:r>
              <w:rPr>
                <w:rFonts w:ascii="Arial" w:hAnsi="Arial" w:cs="Arial"/>
              </w:rPr>
              <w:t>is</w:t>
            </w:r>
            <w:r w:rsidRPr="003C7AD5">
              <w:rPr>
                <w:rFonts w:ascii="Arial" w:hAnsi="Arial" w:cs="Arial"/>
              </w:rPr>
              <w:t xml:space="preserve"> essential </w:t>
            </w:r>
          </w:p>
          <w:p w14:paraId="1BAE6EA9" w14:textId="77777777" w:rsidR="00890EAF" w:rsidRDefault="00890EAF" w:rsidP="00890EAF">
            <w:pPr>
              <w:numPr>
                <w:ilvl w:val="0"/>
                <w:numId w:val="10"/>
              </w:numPr>
              <w:contextualSpacing w:val="0"/>
              <w:jc w:val="both"/>
              <w:rPr>
                <w:rFonts w:ascii="Arial" w:hAnsi="Arial" w:cs="Arial"/>
              </w:rPr>
            </w:pPr>
            <w:r>
              <w:rPr>
                <w:rFonts w:ascii="Arial" w:hAnsi="Arial" w:cs="Arial"/>
              </w:rPr>
              <w:t>Willing to undergo training</w:t>
            </w:r>
          </w:p>
          <w:p w14:paraId="0DD81BBE" w14:textId="77777777" w:rsidR="00890EAF" w:rsidRDefault="00890EAF" w:rsidP="00890EAF">
            <w:pPr>
              <w:numPr>
                <w:ilvl w:val="0"/>
                <w:numId w:val="10"/>
              </w:numPr>
              <w:contextualSpacing w:val="0"/>
              <w:jc w:val="both"/>
              <w:rPr>
                <w:rFonts w:ascii="Arial" w:hAnsi="Arial" w:cs="Arial"/>
              </w:rPr>
            </w:pPr>
            <w:r>
              <w:rPr>
                <w:rFonts w:ascii="Arial" w:hAnsi="Arial" w:cs="Arial"/>
              </w:rPr>
              <w:t>Willing to be involved in evening and weekend activities</w:t>
            </w:r>
          </w:p>
          <w:p w14:paraId="36AD1367" w14:textId="77777777" w:rsidR="00890EAF" w:rsidRPr="000768C0" w:rsidRDefault="00890EAF" w:rsidP="00890EAF">
            <w:pPr>
              <w:numPr>
                <w:ilvl w:val="0"/>
                <w:numId w:val="10"/>
              </w:numPr>
              <w:contextualSpacing w:val="0"/>
              <w:jc w:val="both"/>
              <w:rPr>
                <w:rFonts w:ascii="Arial" w:hAnsi="Arial" w:cs="Arial"/>
              </w:rPr>
            </w:pPr>
            <w:r>
              <w:rPr>
                <w:rFonts w:ascii="Arial" w:hAnsi="Arial" w:cs="Arial"/>
              </w:rPr>
              <w:t>Willing to u</w:t>
            </w:r>
            <w:r w:rsidRPr="003C7AD5">
              <w:rPr>
                <w:rFonts w:ascii="Arial" w:hAnsi="Arial" w:cs="Arial"/>
              </w:rPr>
              <w:t xml:space="preserve">ndergo </w:t>
            </w:r>
            <w:r>
              <w:rPr>
                <w:rFonts w:ascii="Arial" w:hAnsi="Arial" w:cs="Arial"/>
              </w:rPr>
              <w:t xml:space="preserve">safe guarding children and vulnerable adults training </w:t>
            </w:r>
            <w:r w:rsidRPr="003C7AD5">
              <w:rPr>
                <w:rFonts w:ascii="Arial" w:hAnsi="Arial" w:cs="Arial"/>
              </w:rPr>
              <w:t xml:space="preserve"> </w:t>
            </w:r>
          </w:p>
        </w:tc>
      </w:tr>
    </w:tbl>
    <w:p w14:paraId="07917780" w14:textId="77777777" w:rsidR="00890EAF" w:rsidRPr="000768C0" w:rsidRDefault="00890EAF" w:rsidP="00890EAF">
      <w:pPr>
        <w:rPr>
          <w:rFonts w:ascii="Arial" w:hAnsi="Arial" w:cs="Arial"/>
        </w:rPr>
      </w:pPr>
    </w:p>
    <w:p w14:paraId="72A215C8" w14:textId="5191BC8E" w:rsidR="00890EAF" w:rsidRDefault="00890EAF" w:rsidP="00890EAF">
      <w:pPr>
        <w:rPr>
          <w:rFonts w:ascii="Arial" w:hAnsi="Arial" w:cs="Arial"/>
          <w:b/>
          <w:sz w:val="32"/>
          <w:szCs w:val="32"/>
        </w:rPr>
      </w:pPr>
      <w:r w:rsidRPr="00CB270F">
        <w:rPr>
          <w:rFonts w:ascii="Arial" w:hAnsi="Arial" w:cs="Arial"/>
          <w:b/>
          <w:sz w:val="32"/>
          <w:szCs w:val="32"/>
        </w:rPr>
        <w:t>Main purpose of role</w:t>
      </w:r>
    </w:p>
    <w:p w14:paraId="5EFB6BDA" w14:textId="77777777" w:rsidR="00A8234E" w:rsidRPr="00CB270F" w:rsidRDefault="00A8234E" w:rsidP="00890EAF">
      <w:pPr>
        <w:rPr>
          <w:rFonts w:ascii="Arial" w:hAnsi="Arial" w:cs="Arial"/>
          <w:b/>
          <w:sz w:val="32"/>
          <w:szCs w:val="32"/>
        </w:rPr>
      </w:pPr>
    </w:p>
    <w:p w14:paraId="2CA029D0" w14:textId="6E6562FC" w:rsidR="00890EAF" w:rsidRDefault="00890EAF" w:rsidP="00004E96">
      <w:pPr>
        <w:jc w:val="both"/>
        <w:rPr>
          <w:rFonts w:ascii="Arial" w:hAnsi="Arial" w:cs="Arial"/>
        </w:rPr>
      </w:pPr>
      <w:r w:rsidRPr="00CB270F">
        <w:rPr>
          <w:rFonts w:ascii="Arial" w:hAnsi="Arial" w:cs="Arial"/>
        </w:rPr>
        <w:t xml:space="preserve">The principle objective of this role is to deliver the </w:t>
      </w:r>
      <w:r>
        <w:rPr>
          <w:rFonts w:ascii="Arial" w:hAnsi="Arial" w:cs="Arial"/>
        </w:rPr>
        <w:t>family</w:t>
      </w:r>
      <w:r w:rsidRPr="00CB270F">
        <w:rPr>
          <w:rFonts w:ascii="Arial" w:hAnsi="Arial" w:cs="Arial"/>
        </w:rPr>
        <w:t xml:space="preserve"> programme within Safe &amp; Sound’s strategy and operational plans.  Listening and signposting skills will be essential.  A key aspect to this role will be supporting the development and delivery of </w:t>
      </w:r>
      <w:r>
        <w:rPr>
          <w:rFonts w:ascii="Arial" w:hAnsi="Arial" w:cs="Arial"/>
        </w:rPr>
        <w:t>support for families affected by child exploitation</w:t>
      </w:r>
      <w:r w:rsidRPr="00CB270F">
        <w:rPr>
          <w:rFonts w:ascii="Arial" w:hAnsi="Arial" w:cs="Arial"/>
        </w:rPr>
        <w:t xml:space="preserve"> and </w:t>
      </w:r>
      <w:r>
        <w:rPr>
          <w:rFonts w:ascii="Arial" w:hAnsi="Arial" w:cs="Arial"/>
        </w:rPr>
        <w:t xml:space="preserve">to be the SPOC for other </w:t>
      </w:r>
      <w:r w:rsidRPr="00CB270F">
        <w:rPr>
          <w:rFonts w:ascii="Arial" w:hAnsi="Arial" w:cs="Arial"/>
        </w:rPr>
        <w:t>services</w:t>
      </w:r>
      <w:r>
        <w:rPr>
          <w:rFonts w:ascii="Arial" w:hAnsi="Arial" w:cs="Arial"/>
        </w:rPr>
        <w:t xml:space="preserve"> involved with the families</w:t>
      </w:r>
      <w:r w:rsidRPr="00CB270F">
        <w:rPr>
          <w:rFonts w:ascii="Arial" w:hAnsi="Arial" w:cs="Arial"/>
        </w:rPr>
        <w:t xml:space="preserve"> </w:t>
      </w:r>
    </w:p>
    <w:p w14:paraId="429340C1" w14:textId="77777777" w:rsidR="00A8234E" w:rsidRPr="000768C0" w:rsidRDefault="00A8234E" w:rsidP="00004E96">
      <w:pPr>
        <w:jc w:val="both"/>
        <w:rPr>
          <w:rFonts w:ascii="Arial" w:hAnsi="Arial" w:cs="Arial"/>
        </w:rPr>
      </w:pPr>
    </w:p>
    <w:p w14:paraId="1770C8C3" w14:textId="77777777" w:rsidR="00890EAF" w:rsidRDefault="00890EAF" w:rsidP="00890EAF">
      <w:pPr>
        <w:rPr>
          <w:rFonts w:ascii="Arial" w:hAnsi="Arial" w:cs="Arial"/>
          <w:b/>
          <w:sz w:val="32"/>
          <w:szCs w:val="32"/>
        </w:rPr>
      </w:pPr>
      <w:r w:rsidRPr="00FA37C0">
        <w:rPr>
          <w:rFonts w:ascii="Arial" w:hAnsi="Arial" w:cs="Arial"/>
          <w:b/>
          <w:sz w:val="32"/>
          <w:szCs w:val="32"/>
        </w:rPr>
        <w:t xml:space="preserve">Operational Duties </w:t>
      </w:r>
    </w:p>
    <w:p w14:paraId="5CD29D28" w14:textId="77777777" w:rsidR="00890EAF" w:rsidRDefault="00890EAF" w:rsidP="00890EAF">
      <w:pPr>
        <w:rPr>
          <w:rFonts w:ascii="Arial" w:hAnsi="Arial" w:cs="Arial"/>
          <w:b/>
          <w:sz w:val="32"/>
          <w:szCs w:val="32"/>
        </w:rPr>
      </w:pPr>
    </w:p>
    <w:p w14:paraId="16E3E9D7" w14:textId="77777777" w:rsidR="00890EAF" w:rsidRDefault="00890EAF" w:rsidP="00890EAF">
      <w:pPr>
        <w:rPr>
          <w:rFonts w:ascii="Arial" w:hAnsi="Arial" w:cs="Arial"/>
          <w:b/>
        </w:rPr>
      </w:pPr>
      <w:r w:rsidRPr="00600AC5">
        <w:rPr>
          <w:rFonts w:ascii="Arial" w:hAnsi="Arial" w:cs="Arial"/>
          <w:b/>
        </w:rPr>
        <w:t>Service Delivery</w:t>
      </w:r>
    </w:p>
    <w:p w14:paraId="408E9C92" w14:textId="77777777" w:rsidR="00890EAF" w:rsidRDefault="00890EAF" w:rsidP="00890EAF">
      <w:pPr>
        <w:numPr>
          <w:ilvl w:val="0"/>
          <w:numId w:val="9"/>
        </w:numPr>
        <w:contextualSpacing w:val="0"/>
        <w:jc w:val="both"/>
        <w:rPr>
          <w:rFonts w:ascii="Arial" w:hAnsi="Arial" w:cs="Arial"/>
        </w:rPr>
      </w:pPr>
      <w:r>
        <w:rPr>
          <w:rFonts w:ascii="Arial" w:hAnsi="Arial" w:cs="Arial"/>
        </w:rPr>
        <w:t>To implement the families plan in conjunction with Safe and Sound’s multi-disciplinary team.</w:t>
      </w:r>
      <w:r w:rsidRPr="00A40464">
        <w:rPr>
          <w:rFonts w:ascii="Arial" w:hAnsi="Arial" w:cs="Arial"/>
        </w:rPr>
        <w:t xml:space="preserve"> </w:t>
      </w:r>
    </w:p>
    <w:p w14:paraId="3A19611C" w14:textId="77777777" w:rsidR="00890EAF" w:rsidRDefault="00890EAF" w:rsidP="00890EAF">
      <w:pPr>
        <w:numPr>
          <w:ilvl w:val="0"/>
          <w:numId w:val="9"/>
        </w:numPr>
        <w:contextualSpacing w:val="0"/>
        <w:jc w:val="both"/>
        <w:rPr>
          <w:rFonts w:ascii="Arial" w:hAnsi="Arial" w:cs="Arial"/>
        </w:rPr>
      </w:pPr>
      <w:r>
        <w:rPr>
          <w:rFonts w:ascii="Arial" w:hAnsi="Arial" w:cs="Arial"/>
        </w:rPr>
        <w:t xml:space="preserve">To deliver emotional and practical support to families of young people who are at risk of, or affected by exploitation. </w:t>
      </w:r>
    </w:p>
    <w:p w14:paraId="7AAF415D" w14:textId="77777777" w:rsidR="00890EAF" w:rsidRDefault="00890EAF" w:rsidP="00890EAF">
      <w:pPr>
        <w:numPr>
          <w:ilvl w:val="0"/>
          <w:numId w:val="9"/>
        </w:numPr>
        <w:contextualSpacing w:val="0"/>
        <w:jc w:val="both"/>
        <w:rPr>
          <w:rFonts w:ascii="Arial" w:hAnsi="Arial" w:cs="Arial"/>
        </w:rPr>
      </w:pPr>
      <w:r>
        <w:rPr>
          <w:rFonts w:ascii="Arial" w:hAnsi="Arial" w:cs="Arial"/>
        </w:rPr>
        <w:t>To take an active role in the development, utilisation and promotion of resources and activities including leaflets, projects, digital resources for families of young people at risk of, or affected by, exploitation.</w:t>
      </w:r>
    </w:p>
    <w:p w14:paraId="306B96F4" w14:textId="474946E2" w:rsidR="00890EAF" w:rsidRDefault="00890EAF" w:rsidP="00890EAF">
      <w:pPr>
        <w:numPr>
          <w:ilvl w:val="0"/>
          <w:numId w:val="9"/>
        </w:numPr>
        <w:contextualSpacing w:val="0"/>
        <w:jc w:val="both"/>
        <w:rPr>
          <w:rFonts w:ascii="Arial" w:hAnsi="Arial" w:cs="Arial"/>
        </w:rPr>
      </w:pPr>
      <w:r>
        <w:rPr>
          <w:rFonts w:ascii="Arial" w:hAnsi="Arial" w:cs="Arial"/>
        </w:rPr>
        <w:t>To plan</w:t>
      </w:r>
      <w:r w:rsidR="0095702B">
        <w:rPr>
          <w:rFonts w:ascii="Arial" w:hAnsi="Arial" w:cs="Arial"/>
        </w:rPr>
        <w:t xml:space="preserve"> and </w:t>
      </w:r>
      <w:r>
        <w:rPr>
          <w:rFonts w:ascii="Arial" w:hAnsi="Arial" w:cs="Arial"/>
        </w:rPr>
        <w:t xml:space="preserve">deliver projects and activities in order to provide opportunities for families of young people who are risk of, affected by, exploitation to meet and support each other.  </w:t>
      </w:r>
    </w:p>
    <w:p w14:paraId="2A8AE662" w14:textId="0A13A3FC" w:rsidR="00890EAF" w:rsidRDefault="00890EAF" w:rsidP="00890EAF">
      <w:pPr>
        <w:numPr>
          <w:ilvl w:val="0"/>
          <w:numId w:val="9"/>
        </w:numPr>
        <w:contextualSpacing w:val="0"/>
        <w:jc w:val="both"/>
        <w:rPr>
          <w:rFonts w:ascii="Arial" w:hAnsi="Arial" w:cs="Arial"/>
        </w:rPr>
      </w:pPr>
      <w:r>
        <w:rPr>
          <w:rFonts w:ascii="Arial" w:hAnsi="Arial" w:cs="Arial"/>
        </w:rPr>
        <w:t>To act as the designated point of contact for families with other services and partner agencies.</w:t>
      </w:r>
    </w:p>
    <w:p w14:paraId="2DB50BFA" w14:textId="6131318E" w:rsidR="00890EAF" w:rsidRDefault="00890EAF" w:rsidP="00890EAF">
      <w:pPr>
        <w:numPr>
          <w:ilvl w:val="0"/>
          <w:numId w:val="9"/>
        </w:numPr>
        <w:contextualSpacing w:val="0"/>
        <w:jc w:val="both"/>
        <w:rPr>
          <w:rFonts w:ascii="Arial" w:hAnsi="Arial" w:cs="Arial"/>
        </w:rPr>
      </w:pPr>
      <w:r>
        <w:rPr>
          <w:rFonts w:ascii="Arial" w:hAnsi="Arial" w:cs="Arial"/>
        </w:rPr>
        <w:t>To support families to have a voice within the exploitation arena locally and nationally.</w:t>
      </w:r>
    </w:p>
    <w:p w14:paraId="15994F83" w14:textId="77777777" w:rsidR="00890EAF" w:rsidRPr="00B302A6" w:rsidRDefault="00890EAF" w:rsidP="00890EAF">
      <w:pPr>
        <w:numPr>
          <w:ilvl w:val="0"/>
          <w:numId w:val="9"/>
        </w:numPr>
        <w:contextualSpacing w:val="0"/>
        <w:jc w:val="both"/>
        <w:rPr>
          <w:rFonts w:ascii="Arial" w:hAnsi="Arial" w:cs="Arial"/>
        </w:rPr>
      </w:pPr>
      <w:r>
        <w:rPr>
          <w:rFonts w:ascii="Arial" w:hAnsi="Arial" w:cs="Arial"/>
        </w:rPr>
        <w:t xml:space="preserve">To respond effectively and appropriately to any child/adult at risk protection/safeguarding concerns, as they arise.  </w:t>
      </w:r>
    </w:p>
    <w:p w14:paraId="358C1853" w14:textId="77777777" w:rsidR="00890EAF" w:rsidRDefault="00890EAF" w:rsidP="00890EAF">
      <w:pPr>
        <w:numPr>
          <w:ilvl w:val="0"/>
          <w:numId w:val="9"/>
        </w:numPr>
        <w:contextualSpacing w:val="0"/>
        <w:jc w:val="both"/>
        <w:rPr>
          <w:rFonts w:ascii="Arial" w:hAnsi="Arial" w:cs="Arial"/>
        </w:rPr>
      </w:pPr>
      <w:r>
        <w:rPr>
          <w:rFonts w:ascii="Arial" w:hAnsi="Arial" w:cs="Arial"/>
        </w:rPr>
        <w:t>To evaluate and report on projects and resources, as required.</w:t>
      </w:r>
    </w:p>
    <w:p w14:paraId="5A8E09C8" w14:textId="77777777" w:rsidR="00890EAF" w:rsidRPr="009A04A3" w:rsidRDefault="00890EAF" w:rsidP="00890EAF">
      <w:pPr>
        <w:numPr>
          <w:ilvl w:val="0"/>
          <w:numId w:val="9"/>
        </w:numPr>
        <w:contextualSpacing w:val="0"/>
        <w:jc w:val="both"/>
        <w:rPr>
          <w:rFonts w:ascii="Arial" w:hAnsi="Arial" w:cs="Arial"/>
        </w:rPr>
      </w:pPr>
      <w:r w:rsidRPr="009A04A3">
        <w:rPr>
          <w:rFonts w:ascii="Arial" w:hAnsi="Arial" w:cs="Arial"/>
        </w:rPr>
        <w:t xml:space="preserve">To work flexibly to meet the needs of </w:t>
      </w:r>
      <w:r>
        <w:rPr>
          <w:rFonts w:ascii="Arial" w:hAnsi="Arial" w:cs="Arial"/>
        </w:rPr>
        <w:t xml:space="preserve">young people and their families. </w:t>
      </w:r>
    </w:p>
    <w:p w14:paraId="161A3180" w14:textId="77777777" w:rsidR="00890EAF" w:rsidRDefault="00890EAF" w:rsidP="00890EAF">
      <w:pPr>
        <w:numPr>
          <w:ilvl w:val="0"/>
          <w:numId w:val="9"/>
        </w:numPr>
        <w:contextualSpacing w:val="0"/>
        <w:jc w:val="both"/>
        <w:rPr>
          <w:rFonts w:ascii="Arial" w:hAnsi="Arial" w:cs="Arial"/>
        </w:rPr>
      </w:pPr>
      <w:r>
        <w:rPr>
          <w:rFonts w:ascii="Arial" w:hAnsi="Arial" w:cs="Arial"/>
        </w:rPr>
        <w:t>To use Safe and Sound’s administrative and IT systems to ensure that records and reports are accurate. up-to-date and carried out in a timely and orderly fashion.</w:t>
      </w:r>
    </w:p>
    <w:p w14:paraId="05E9A7F0" w14:textId="77777777" w:rsidR="00890EAF" w:rsidRPr="00584B3E" w:rsidRDefault="00890EAF" w:rsidP="00890EAF">
      <w:pPr>
        <w:numPr>
          <w:ilvl w:val="0"/>
          <w:numId w:val="9"/>
        </w:numPr>
        <w:contextualSpacing w:val="0"/>
        <w:jc w:val="both"/>
        <w:rPr>
          <w:rFonts w:ascii="Arial" w:hAnsi="Arial" w:cs="Arial"/>
          <w:b/>
        </w:rPr>
      </w:pPr>
      <w:r w:rsidRPr="00584B3E">
        <w:rPr>
          <w:rFonts w:ascii="Arial" w:hAnsi="Arial" w:cs="Arial"/>
        </w:rPr>
        <w:t>To review and analyse data on a regular basis</w:t>
      </w:r>
      <w:r>
        <w:rPr>
          <w:rFonts w:ascii="Arial" w:hAnsi="Arial" w:cs="Arial"/>
        </w:rPr>
        <w:t>, as required.</w:t>
      </w:r>
    </w:p>
    <w:p w14:paraId="6FDC4AA5" w14:textId="77777777" w:rsidR="00890EAF" w:rsidRPr="00194A0D" w:rsidRDefault="00890EAF" w:rsidP="00890EAF">
      <w:pPr>
        <w:numPr>
          <w:ilvl w:val="0"/>
          <w:numId w:val="9"/>
        </w:numPr>
        <w:contextualSpacing w:val="0"/>
        <w:jc w:val="both"/>
        <w:rPr>
          <w:rFonts w:ascii="Arial" w:hAnsi="Arial" w:cs="Arial"/>
        </w:rPr>
      </w:pPr>
      <w:r>
        <w:rPr>
          <w:rFonts w:ascii="Arial" w:hAnsi="Arial" w:cs="Arial"/>
        </w:rPr>
        <w:t xml:space="preserve">To play an active role in supporting the Support Team to develop, review and update the high standards of service delivery. </w:t>
      </w:r>
    </w:p>
    <w:p w14:paraId="71289F70" w14:textId="77777777" w:rsidR="00890EAF" w:rsidRDefault="00890EAF" w:rsidP="00890EAF">
      <w:pPr>
        <w:numPr>
          <w:ilvl w:val="0"/>
          <w:numId w:val="9"/>
        </w:numPr>
        <w:contextualSpacing w:val="0"/>
        <w:jc w:val="both"/>
        <w:rPr>
          <w:rFonts w:ascii="Arial" w:hAnsi="Arial" w:cs="Arial"/>
        </w:rPr>
      </w:pPr>
      <w:r>
        <w:rPr>
          <w:rFonts w:ascii="Arial" w:hAnsi="Arial" w:cs="Arial"/>
        </w:rPr>
        <w:t xml:space="preserve">To ensure that all activities comply with current and relevant legislation and follow best practice principles and adhere to Safe and Sound’s service standards.  </w:t>
      </w:r>
    </w:p>
    <w:p w14:paraId="3E798380" w14:textId="77777777" w:rsidR="00890EAF" w:rsidRDefault="00890EAF" w:rsidP="00890EAF">
      <w:pPr>
        <w:numPr>
          <w:ilvl w:val="0"/>
          <w:numId w:val="9"/>
        </w:numPr>
        <w:contextualSpacing w:val="0"/>
        <w:jc w:val="both"/>
        <w:rPr>
          <w:rFonts w:ascii="Arial" w:hAnsi="Arial" w:cs="Arial"/>
        </w:rPr>
      </w:pPr>
      <w:r w:rsidRPr="00D20327">
        <w:rPr>
          <w:rFonts w:ascii="Arial" w:hAnsi="Arial" w:cs="Arial"/>
        </w:rPr>
        <w:lastRenderedPageBreak/>
        <w:t xml:space="preserve">To maintain confidentiality at all times and ensure proper observance of all </w:t>
      </w:r>
      <w:r>
        <w:rPr>
          <w:rFonts w:ascii="Arial" w:hAnsi="Arial" w:cs="Arial"/>
        </w:rPr>
        <w:t xml:space="preserve">Safe and Sound </w:t>
      </w:r>
      <w:r w:rsidRPr="00D20327">
        <w:rPr>
          <w:rFonts w:ascii="Arial" w:hAnsi="Arial" w:cs="Arial"/>
        </w:rPr>
        <w:t>protocols relating to confidentiality,</w:t>
      </w:r>
      <w:r>
        <w:rPr>
          <w:rFonts w:ascii="Arial" w:hAnsi="Arial" w:cs="Arial"/>
        </w:rPr>
        <w:t xml:space="preserve"> GDPR,</w:t>
      </w:r>
      <w:r w:rsidRPr="00D20327">
        <w:rPr>
          <w:rFonts w:ascii="Arial" w:hAnsi="Arial" w:cs="Arial"/>
        </w:rPr>
        <w:t xml:space="preserve"> health and safety and safeguarding children and vulnerable adults</w:t>
      </w:r>
    </w:p>
    <w:p w14:paraId="56B68A0F" w14:textId="77777777" w:rsidR="00890EAF" w:rsidRPr="00600AC5" w:rsidRDefault="00890EAF" w:rsidP="00890EAF">
      <w:pPr>
        <w:numPr>
          <w:ilvl w:val="0"/>
          <w:numId w:val="9"/>
        </w:numPr>
        <w:contextualSpacing w:val="0"/>
        <w:jc w:val="both"/>
        <w:rPr>
          <w:rFonts w:ascii="Arial" w:hAnsi="Arial" w:cs="Arial"/>
        </w:rPr>
      </w:pPr>
      <w:r>
        <w:rPr>
          <w:rFonts w:ascii="Arial" w:hAnsi="Arial" w:cs="Arial"/>
        </w:rPr>
        <w:t>To assist in the development of protocols and procedures to ensure best practice and consistency.</w:t>
      </w:r>
    </w:p>
    <w:p w14:paraId="33DB4302" w14:textId="77777777" w:rsidR="00890EAF" w:rsidRDefault="00890EAF" w:rsidP="00890EAF">
      <w:pPr>
        <w:rPr>
          <w:rFonts w:ascii="Arial" w:hAnsi="Arial" w:cs="Arial"/>
          <w:b/>
        </w:rPr>
      </w:pPr>
    </w:p>
    <w:p w14:paraId="7DA66A3B" w14:textId="2627F279" w:rsidR="00890EAF" w:rsidRDefault="00890EAF" w:rsidP="00890EAF">
      <w:pPr>
        <w:rPr>
          <w:rFonts w:ascii="Arial" w:hAnsi="Arial" w:cs="Arial"/>
          <w:b/>
        </w:rPr>
      </w:pPr>
      <w:r>
        <w:rPr>
          <w:rFonts w:ascii="Arial" w:hAnsi="Arial" w:cs="Arial"/>
          <w:b/>
        </w:rPr>
        <w:t xml:space="preserve">Managing and Maintaining Relationships </w:t>
      </w:r>
    </w:p>
    <w:p w14:paraId="658DD4EF" w14:textId="77777777" w:rsidR="00A8234E" w:rsidRDefault="00A8234E" w:rsidP="00890EAF">
      <w:pPr>
        <w:rPr>
          <w:rFonts w:ascii="Arial" w:hAnsi="Arial" w:cs="Arial"/>
          <w:b/>
        </w:rPr>
      </w:pPr>
    </w:p>
    <w:p w14:paraId="744656B6" w14:textId="0EFA738C" w:rsidR="00890EAF" w:rsidRDefault="00890EAF" w:rsidP="00A8234E">
      <w:pPr>
        <w:numPr>
          <w:ilvl w:val="0"/>
          <w:numId w:val="12"/>
        </w:numPr>
        <w:contextualSpacing w:val="0"/>
        <w:jc w:val="both"/>
        <w:rPr>
          <w:rFonts w:ascii="Arial" w:hAnsi="Arial" w:cs="Arial"/>
        </w:rPr>
      </w:pPr>
      <w:r>
        <w:rPr>
          <w:rFonts w:ascii="Arial" w:hAnsi="Arial" w:cs="Arial"/>
        </w:rPr>
        <w:t xml:space="preserve">To build and maintain relationships with young people and families through a variety of technologies </w:t>
      </w:r>
      <w:r w:rsidRPr="003C7AD5">
        <w:rPr>
          <w:rFonts w:ascii="Arial" w:hAnsi="Arial" w:cs="Arial"/>
        </w:rPr>
        <w:t>including telephone, email</w:t>
      </w:r>
      <w:r>
        <w:rPr>
          <w:rFonts w:ascii="Arial" w:hAnsi="Arial" w:cs="Arial"/>
        </w:rPr>
        <w:t xml:space="preserve">, social media, text messaging and Safe and Sound’s </w:t>
      </w:r>
      <w:r w:rsidRPr="003C7AD5">
        <w:rPr>
          <w:rFonts w:ascii="Arial" w:hAnsi="Arial" w:cs="Arial"/>
        </w:rPr>
        <w:t>website</w:t>
      </w:r>
      <w:r>
        <w:rPr>
          <w:rFonts w:ascii="Arial" w:hAnsi="Arial" w:cs="Arial"/>
        </w:rPr>
        <w:t xml:space="preserve">. </w:t>
      </w:r>
    </w:p>
    <w:p w14:paraId="497978EE" w14:textId="77777777" w:rsidR="00890EAF" w:rsidRDefault="00890EAF" w:rsidP="00A8234E">
      <w:pPr>
        <w:numPr>
          <w:ilvl w:val="0"/>
          <w:numId w:val="12"/>
        </w:numPr>
        <w:contextualSpacing w:val="0"/>
        <w:jc w:val="both"/>
        <w:rPr>
          <w:rFonts w:ascii="Arial" w:hAnsi="Arial" w:cs="Arial"/>
        </w:rPr>
      </w:pPr>
      <w:r>
        <w:rPr>
          <w:rFonts w:ascii="Arial" w:hAnsi="Arial" w:cs="Arial"/>
        </w:rPr>
        <w:t xml:space="preserve">To encourage all stakeholders to be engaged with Safe and Sound and recognise the importance of Safe and Sound’s fundraising and communications activity. </w:t>
      </w:r>
    </w:p>
    <w:p w14:paraId="54212331" w14:textId="77777777" w:rsidR="00890EAF" w:rsidRDefault="00890EAF" w:rsidP="00A8234E">
      <w:pPr>
        <w:numPr>
          <w:ilvl w:val="0"/>
          <w:numId w:val="12"/>
        </w:numPr>
        <w:contextualSpacing w:val="0"/>
        <w:jc w:val="both"/>
        <w:rPr>
          <w:rFonts w:ascii="Arial" w:hAnsi="Arial" w:cs="Arial"/>
        </w:rPr>
      </w:pPr>
      <w:r>
        <w:rPr>
          <w:rFonts w:ascii="Arial" w:hAnsi="Arial" w:cs="Arial"/>
        </w:rPr>
        <w:t>To nurture effective relationships with relevant organisations, key staff and professionals.</w:t>
      </w:r>
    </w:p>
    <w:p w14:paraId="164FFBC0" w14:textId="33F8234E" w:rsidR="00890EAF" w:rsidRDefault="00890EAF" w:rsidP="00A8234E">
      <w:pPr>
        <w:numPr>
          <w:ilvl w:val="0"/>
          <w:numId w:val="12"/>
        </w:numPr>
        <w:contextualSpacing w:val="0"/>
        <w:jc w:val="both"/>
        <w:rPr>
          <w:rFonts w:ascii="Arial" w:hAnsi="Arial" w:cs="Arial"/>
        </w:rPr>
      </w:pPr>
      <w:r w:rsidRPr="000C04AE">
        <w:rPr>
          <w:rFonts w:ascii="Arial" w:hAnsi="Arial" w:cs="Arial"/>
        </w:rPr>
        <w:t>To identify other areas and agencies for the provision of support</w:t>
      </w:r>
      <w:r>
        <w:rPr>
          <w:rFonts w:ascii="Arial" w:hAnsi="Arial" w:cs="Arial"/>
        </w:rPr>
        <w:t xml:space="preserve"> to families of young people at risk of, or affected by exploitation, develop relationships, </w:t>
      </w:r>
      <w:r w:rsidRPr="000C04AE">
        <w:rPr>
          <w:rFonts w:ascii="Arial" w:hAnsi="Arial" w:cs="Arial"/>
        </w:rPr>
        <w:t>liaise</w:t>
      </w:r>
      <w:r>
        <w:rPr>
          <w:rFonts w:ascii="Arial" w:hAnsi="Arial" w:cs="Arial"/>
        </w:rPr>
        <w:t xml:space="preserve"> and signpost accordingly.</w:t>
      </w:r>
    </w:p>
    <w:p w14:paraId="1579AC46" w14:textId="36DF6126" w:rsidR="00890EAF" w:rsidRDefault="00890EAF" w:rsidP="00A8234E">
      <w:pPr>
        <w:numPr>
          <w:ilvl w:val="0"/>
          <w:numId w:val="12"/>
        </w:numPr>
        <w:contextualSpacing w:val="0"/>
        <w:jc w:val="both"/>
        <w:rPr>
          <w:rFonts w:ascii="Arial" w:hAnsi="Arial" w:cs="Arial"/>
        </w:rPr>
      </w:pPr>
      <w:r>
        <w:rPr>
          <w:rFonts w:ascii="Arial" w:hAnsi="Arial" w:cs="Arial"/>
        </w:rPr>
        <w:t xml:space="preserve">To develop relationships with NWG network and other forums to ensure families are represented and have the opportunity to influence local and national policy and process.  </w:t>
      </w:r>
    </w:p>
    <w:p w14:paraId="77D2C3C1" w14:textId="77777777" w:rsidR="00890EAF" w:rsidRDefault="00890EAF" w:rsidP="00890EAF">
      <w:pPr>
        <w:rPr>
          <w:rFonts w:ascii="Arial" w:hAnsi="Arial" w:cs="Arial"/>
          <w:b/>
        </w:rPr>
      </w:pPr>
    </w:p>
    <w:p w14:paraId="6BACCA82" w14:textId="0D2ED1E2" w:rsidR="00890EAF" w:rsidRDefault="00890EAF" w:rsidP="00890EAF">
      <w:pPr>
        <w:rPr>
          <w:rFonts w:ascii="Arial" w:hAnsi="Arial" w:cs="Arial"/>
          <w:b/>
        </w:rPr>
      </w:pPr>
      <w:r>
        <w:rPr>
          <w:rFonts w:ascii="Arial" w:hAnsi="Arial" w:cs="Arial"/>
          <w:b/>
        </w:rPr>
        <w:t xml:space="preserve">Awareness Raising </w:t>
      </w:r>
    </w:p>
    <w:p w14:paraId="583684A5" w14:textId="77777777" w:rsidR="00A8234E" w:rsidRDefault="00A8234E" w:rsidP="00890EAF">
      <w:pPr>
        <w:rPr>
          <w:rFonts w:ascii="Arial" w:hAnsi="Arial" w:cs="Arial"/>
          <w:b/>
        </w:rPr>
      </w:pPr>
    </w:p>
    <w:p w14:paraId="5EE1BFC1" w14:textId="637EA544" w:rsidR="00890EAF" w:rsidRPr="00600AC5" w:rsidRDefault="00890EAF" w:rsidP="00A8234E">
      <w:pPr>
        <w:numPr>
          <w:ilvl w:val="0"/>
          <w:numId w:val="13"/>
        </w:numPr>
        <w:contextualSpacing w:val="0"/>
        <w:jc w:val="both"/>
        <w:rPr>
          <w:rFonts w:ascii="Arial" w:hAnsi="Arial" w:cs="Arial"/>
          <w:b/>
        </w:rPr>
      </w:pPr>
      <w:r>
        <w:rPr>
          <w:rFonts w:ascii="Arial" w:hAnsi="Arial" w:cs="Arial"/>
        </w:rPr>
        <w:t>To take an active role in delivering awareness sessions to young people and their families at risk of, or affected by, exploitation.  This may involve working with other members of the Safe and Sound team and/or working in partnership with other organisations.</w:t>
      </w:r>
    </w:p>
    <w:p w14:paraId="158649EC" w14:textId="77777777" w:rsidR="00890EAF" w:rsidRDefault="00890EAF" w:rsidP="00890EAF">
      <w:pPr>
        <w:rPr>
          <w:rFonts w:ascii="Arial" w:hAnsi="Arial" w:cs="Arial"/>
        </w:rPr>
      </w:pPr>
    </w:p>
    <w:p w14:paraId="5BCEB168" w14:textId="3E8B9AF6" w:rsidR="00890EAF" w:rsidRDefault="00890EAF" w:rsidP="00890EAF">
      <w:pPr>
        <w:rPr>
          <w:rFonts w:ascii="Arial" w:hAnsi="Arial" w:cs="Arial"/>
          <w:b/>
        </w:rPr>
      </w:pPr>
      <w:r w:rsidRPr="00600AC5">
        <w:rPr>
          <w:rFonts w:ascii="Arial" w:hAnsi="Arial" w:cs="Arial"/>
          <w:b/>
        </w:rPr>
        <w:t xml:space="preserve">Team Working </w:t>
      </w:r>
    </w:p>
    <w:p w14:paraId="0CC4B439" w14:textId="77777777" w:rsidR="00A8234E" w:rsidRPr="00600AC5" w:rsidRDefault="00A8234E" w:rsidP="00890EAF">
      <w:pPr>
        <w:rPr>
          <w:rFonts w:ascii="Arial" w:hAnsi="Arial" w:cs="Arial"/>
          <w:b/>
        </w:rPr>
      </w:pPr>
    </w:p>
    <w:p w14:paraId="2378D859" w14:textId="77777777" w:rsidR="00890EAF" w:rsidRDefault="00890EAF" w:rsidP="00890EAF">
      <w:pPr>
        <w:numPr>
          <w:ilvl w:val="0"/>
          <w:numId w:val="11"/>
        </w:numPr>
        <w:contextualSpacing w:val="0"/>
        <w:jc w:val="both"/>
        <w:rPr>
          <w:rFonts w:ascii="Arial" w:hAnsi="Arial" w:cs="Arial"/>
        </w:rPr>
      </w:pPr>
      <w:r>
        <w:rPr>
          <w:rFonts w:ascii="Arial" w:hAnsi="Arial" w:cs="Arial"/>
        </w:rPr>
        <w:t xml:space="preserve">To take part in multi-disciplinary meetings, as necessary. </w:t>
      </w:r>
    </w:p>
    <w:p w14:paraId="6E108195" w14:textId="77777777" w:rsidR="00890EAF" w:rsidRDefault="00890EAF" w:rsidP="00890EAF">
      <w:pPr>
        <w:numPr>
          <w:ilvl w:val="0"/>
          <w:numId w:val="11"/>
        </w:numPr>
        <w:contextualSpacing w:val="0"/>
        <w:jc w:val="both"/>
        <w:rPr>
          <w:rFonts w:ascii="Arial" w:hAnsi="Arial" w:cs="Arial"/>
        </w:rPr>
      </w:pPr>
      <w:r>
        <w:rPr>
          <w:rFonts w:ascii="Arial" w:hAnsi="Arial" w:cs="Arial"/>
        </w:rPr>
        <w:t xml:space="preserve">To provide duty cover for the support team, as required. </w:t>
      </w:r>
    </w:p>
    <w:p w14:paraId="0A481443" w14:textId="77777777" w:rsidR="00890EAF" w:rsidRDefault="00890EAF" w:rsidP="00890EAF">
      <w:pPr>
        <w:numPr>
          <w:ilvl w:val="0"/>
          <w:numId w:val="11"/>
        </w:numPr>
        <w:contextualSpacing w:val="0"/>
        <w:jc w:val="both"/>
        <w:rPr>
          <w:rFonts w:ascii="Arial" w:hAnsi="Arial" w:cs="Arial"/>
        </w:rPr>
      </w:pPr>
      <w:r>
        <w:rPr>
          <w:rFonts w:ascii="Arial" w:hAnsi="Arial" w:cs="Arial"/>
        </w:rPr>
        <w:t xml:space="preserve">To support volunteers at all levels on delivery of work programmes, as relevant.   </w:t>
      </w:r>
    </w:p>
    <w:p w14:paraId="0A3E0DCF" w14:textId="77777777" w:rsidR="00890EAF" w:rsidRDefault="00890EAF" w:rsidP="00890EAF">
      <w:pPr>
        <w:numPr>
          <w:ilvl w:val="0"/>
          <w:numId w:val="11"/>
        </w:numPr>
        <w:contextualSpacing w:val="0"/>
        <w:jc w:val="both"/>
        <w:rPr>
          <w:rFonts w:ascii="Arial" w:hAnsi="Arial" w:cs="Arial"/>
        </w:rPr>
      </w:pPr>
      <w:r w:rsidRPr="00194A0D">
        <w:rPr>
          <w:rFonts w:ascii="Arial" w:hAnsi="Arial" w:cs="Arial"/>
        </w:rPr>
        <w:t xml:space="preserve">To take an active role in </w:t>
      </w:r>
      <w:r>
        <w:rPr>
          <w:rFonts w:ascii="Arial" w:hAnsi="Arial" w:cs="Arial"/>
        </w:rPr>
        <w:t xml:space="preserve">supporting the communications and education teams to </w:t>
      </w:r>
      <w:r w:rsidRPr="00194A0D">
        <w:rPr>
          <w:rFonts w:ascii="Arial" w:hAnsi="Arial" w:cs="Arial"/>
        </w:rPr>
        <w:t>maint</w:t>
      </w:r>
      <w:r>
        <w:rPr>
          <w:rFonts w:ascii="Arial" w:hAnsi="Arial" w:cs="Arial"/>
        </w:rPr>
        <w:t xml:space="preserve">ain </w:t>
      </w:r>
      <w:r w:rsidRPr="00194A0D">
        <w:rPr>
          <w:rFonts w:ascii="Arial" w:hAnsi="Arial" w:cs="Arial"/>
        </w:rPr>
        <w:t>and develop relevant pages of Safe and Sound’s website.</w:t>
      </w:r>
    </w:p>
    <w:p w14:paraId="09A46BE9" w14:textId="77777777" w:rsidR="00890EAF" w:rsidRPr="00194A0D" w:rsidRDefault="00890EAF" w:rsidP="00890EAF">
      <w:pPr>
        <w:numPr>
          <w:ilvl w:val="0"/>
          <w:numId w:val="11"/>
        </w:numPr>
        <w:contextualSpacing w:val="0"/>
        <w:jc w:val="both"/>
        <w:rPr>
          <w:rFonts w:ascii="Arial" w:hAnsi="Arial" w:cs="Arial"/>
        </w:rPr>
      </w:pPr>
      <w:r w:rsidRPr="00194A0D">
        <w:rPr>
          <w:rFonts w:ascii="Arial" w:hAnsi="Arial" w:cs="Arial"/>
        </w:rPr>
        <w:t>To work with the fundraising and communications teams to provide opportunities to achieve S</w:t>
      </w:r>
      <w:r>
        <w:rPr>
          <w:rFonts w:ascii="Arial" w:hAnsi="Arial" w:cs="Arial"/>
        </w:rPr>
        <w:t xml:space="preserve">afe and Sound’s </w:t>
      </w:r>
      <w:r w:rsidRPr="00194A0D">
        <w:rPr>
          <w:rFonts w:ascii="Arial" w:hAnsi="Arial" w:cs="Arial"/>
        </w:rPr>
        <w:t xml:space="preserve">overall </w:t>
      </w:r>
      <w:r>
        <w:rPr>
          <w:rFonts w:ascii="Arial" w:hAnsi="Arial" w:cs="Arial"/>
        </w:rPr>
        <w:t xml:space="preserve">fundraising and communications </w:t>
      </w:r>
      <w:r w:rsidRPr="00194A0D">
        <w:rPr>
          <w:rFonts w:ascii="Arial" w:hAnsi="Arial" w:cs="Arial"/>
        </w:rPr>
        <w:t>objectives</w:t>
      </w:r>
      <w:r>
        <w:rPr>
          <w:rFonts w:ascii="Arial" w:hAnsi="Arial" w:cs="Arial"/>
        </w:rPr>
        <w:t>.</w:t>
      </w:r>
    </w:p>
    <w:p w14:paraId="03CC757B" w14:textId="77777777" w:rsidR="00890EAF" w:rsidRPr="00D20327" w:rsidRDefault="00890EAF" w:rsidP="00890EAF">
      <w:pPr>
        <w:numPr>
          <w:ilvl w:val="0"/>
          <w:numId w:val="11"/>
        </w:numPr>
        <w:contextualSpacing w:val="0"/>
        <w:jc w:val="both"/>
        <w:rPr>
          <w:rFonts w:ascii="Arial" w:hAnsi="Arial" w:cs="Arial"/>
        </w:rPr>
      </w:pPr>
      <w:r>
        <w:rPr>
          <w:rFonts w:ascii="Arial" w:hAnsi="Arial" w:cs="Arial"/>
        </w:rPr>
        <w:t xml:space="preserve">To contribute articles and other work for use on Safe and Sound’s websites and in other Safe and Sound publications, on and off line.  </w:t>
      </w:r>
    </w:p>
    <w:p w14:paraId="55C3AD20" w14:textId="77777777" w:rsidR="00890EAF" w:rsidRPr="000204FC" w:rsidRDefault="00890EAF" w:rsidP="00890EAF">
      <w:pPr>
        <w:ind w:left="360"/>
        <w:jc w:val="both"/>
        <w:rPr>
          <w:rFonts w:ascii="Arial" w:hAnsi="Arial" w:cs="Arial"/>
        </w:rPr>
      </w:pPr>
    </w:p>
    <w:p w14:paraId="4ED57C5E" w14:textId="7142B4EA" w:rsidR="00890EAF" w:rsidRDefault="00890EAF" w:rsidP="00890EAF">
      <w:pPr>
        <w:rPr>
          <w:rFonts w:ascii="Arial" w:hAnsi="Arial" w:cs="Arial"/>
          <w:b/>
        </w:rPr>
      </w:pPr>
      <w:r w:rsidRPr="000768C0">
        <w:rPr>
          <w:rFonts w:ascii="Arial" w:hAnsi="Arial" w:cs="Arial"/>
          <w:b/>
        </w:rPr>
        <w:t xml:space="preserve">Scope of Job Description:  </w:t>
      </w:r>
    </w:p>
    <w:p w14:paraId="2723566B" w14:textId="77777777" w:rsidR="00A8234E" w:rsidRPr="000768C0" w:rsidRDefault="00A8234E" w:rsidP="00890EAF">
      <w:pPr>
        <w:rPr>
          <w:rFonts w:ascii="Arial" w:hAnsi="Arial" w:cs="Arial"/>
          <w:b/>
        </w:rPr>
      </w:pPr>
    </w:p>
    <w:p w14:paraId="6F10F085" w14:textId="77777777" w:rsidR="00890EAF" w:rsidRDefault="00890EAF" w:rsidP="00A8234E">
      <w:pPr>
        <w:jc w:val="both"/>
        <w:rPr>
          <w:rFonts w:ascii="Arial" w:hAnsi="Arial" w:cs="Arial"/>
        </w:rPr>
      </w:pPr>
      <w:r w:rsidRPr="000768C0">
        <w:rPr>
          <w:rFonts w:ascii="Arial" w:hAnsi="Arial" w:cs="Arial"/>
        </w:rPr>
        <w:t xml:space="preserve">This job description above reflects the immediate requirements and responsibilities of the post. It is not an exhaustive list of the duties but gives a general indication of work undertaken which may vary in detail in the light of changing demands and priorities. Substantial changes will be carried out in consultation with the post holder.    </w:t>
      </w:r>
    </w:p>
    <w:p w14:paraId="77E81E5E" w14:textId="77777777" w:rsidR="00890EAF" w:rsidRDefault="00890EAF" w:rsidP="00890EAF">
      <w:pPr>
        <w:rPr>
          <w:rFonts w:ascii="Arial" w:hAnsi="Arial" w:cs="Arial"/>
        </w:rPr>
      </w:pPr>
    </w:p>
    <w:p w14:paraId="1EE1E653" w14:textId="11B6FF72" w:rsidR="00890EAF" w:rsidRDefault="00890EAF" w:rsidP="00890EAF">
      <w:pPr>
        <w:pStyle w:val="BodyText"/>
        <w:rPr>
          <w:rFonts w:ascii="Arial" w:hAnsi="Arial" w:cs="Arial"/>
          <w:b/>
          <w:sz w:val="28"/>
          <w:szCs w:val="28"/>
        </w:rPr>
      </w:pPr>
    </w:p>
    <w:p w14:paraId="34727136" w14:textId="256DF252" w:rsidR="00A8234E" w:rsidRDefault="00A8234E" w:rsidP="00890EAF">
      <w:pPr>
        <w:pStyle w:val="BodyText"/>
        <w:rPr>
          <w:rFonts w:ascii="Arial" w:hAnsi="Arial" w:cs="Arial"/>
          <w:b/>
          <w:sz w:val="28"/>
          <w:szCs w:val="28"/>
        </w:rPr>
      </w:pPr>
    </w:p>
    <w:p w14:paraId="05F5F521" w14:textId="47C9B573" w:rsidR="00A8234E" w:rsidRDefault="00A8234E" w:rsidP="00890EAF">
      <w:pPr>
        <w:pStyle w:val="BodyText"/>
        <w:rPr>
          <w:rFonts w:ascii="Arial" w:hAnsi="Arial" w:cs="Arial"/>
          <w:b/>
          <w:sz w:val="28"/>
          <w:szCs w:val="28"/>
        </w:rPr>
      </w:pPr>
    </w:p>
    <w:p w14:paraId="2042DB0A" w14:textId="3FD9D571" w:rsidR="00A8234E" w:rsidRDefault="00A8234E" w:rsidP="00890EAF">
      <w:pPr>
        <w:pStyle w:val="BodyText"/>
        <w:rPr>
          <w:rFonts w:ascii="Arial" w:hAnsi="Arial" w:cs="Arial"/>
          <w:b/>
          <w:sz w:val="28"/>
          <w:szCs w:val="28"/>
        </w:rPr>
      </w:pPr>
    </w:p>
    <w:p w14:paraId="22DE1C7B" w14:textId="3DF758A6" w:rsidR="00A8234E" w:rsidRDefault="00A8234E" w:rsidP="00890EAF">
      <w:pPr>
        <w:pStyle w:val="BodyText"/>
        <w:rPr>
          <w:rFonts w:ascii="Arial" w:hAnsi="Arial" w:cs="Arial"/>
          <w:b/>
          <w:sz w:val="28"/>
          <w:szCs w:val="28"/>
        </w:rPr>
      </w:pPr>
    </w:p>
    <w:p w14:paraId="5510BA76" w14:textId="7DCE18C1" w:rsidR="00A8234E" w:rsidRDefault="00A8234E" w:rsidP="00890EAF">
      <w:pPr>
        <w:pStyle w:val="BodyText"/>
        <w:rPr>
          <w:rFonts w:ascii="Arial" w:hAnsi="Arial" w:cs="Arial"/>
          <w:b/>
          <w:sz w:val="28"/>
          <w:szCs w:val="28"/>
        </w:rPr>
      </w:pPr>
    </w:p>
    <w:p w14:paraId="6698A6C9" w14:textId="77777777" w:rsidR="00A8234E" w:rsidRDefault="00A8234E" w:rsidP="00890EAF">
      <w:pPr>
        <w:pStyle w:val="BodyText"/>
        <w:rPr>
          <w:rFonts w:ascii="Arial" w:hAnsi="Arial" w:cs="Arial"/>
          <w:b/>
          <w:sz w:val="28"/>
          <w:szCs w:val="28"/>
        </w:rPr>
      </w:pPr>
    </w:p>
    <w:p w14:paraId="5B4DC076" w14:textId="094364D5" w:rsidR="00890EAF" w:rsidRDefault="00890EAF" w:rsidP="00890EAF">
      <w:pPr>
        <w:pStyle w:val="BodyText"/>
        <w:rPr>
          <w:rFonts w:ascii="Arial" w:hAnsi="Arial" w:cs="Arial"/>
          <w:b/>
          <w:sz w:val="28"/>
          <w:szCs w:val="28"/>
        </w:rPr>
      </w:pPr>
      <w:bookmarkStart w:id="0" w:name="_Hlk41388959"/>
      <w:r w:rsidRPr="00631F09">
        <w:rPr>
          <w:rFonts w:ascii="Arial" w:hAnsi="Arial" w:cs="Arial"/>
          <w:b/>
          <w:sz w:val="28"/>
          <w:szCs w:val="28"/>
        </w:rPr>
        <w:lastRenderedPageBreak/>
        <w:t xml:space="preserve">Notes </w:t>
      </w:r>
    </w:p>
    <w:p w14:paraId="798003DC" w14:textId="77777777" w:rsidR="00A8234E" w:rsidRPr="00631F09" w:rsidRDefault="00A8234E" w:rsidP="00890EAF">
      <w:pPr>
        <w:pStyle w:val="BodyText"/>
        <w:rPr>
          <w:rFonts w:ascii="Arial" w:hAnsi="Arial" w:cs="Arial"/>
          <w:b/>
          <w:sz w:val="28"/>
          <w:szCs w:val="28"/>
        </w:rPr>
      </w:pPr>
    </w:p>
    <w:p w14:paraId="50DD658E" w14:textId="77777777" w:rsidR="00890EAF" w:rsidRDefault="00890EAF" w:rsidP="00890EAF">
      <w:pPr>
        <w:pStyle w:val="BodyText"/>
        <w:numPr>
          <w:ilvl w:val="0"/>
          <w:numId w:val="7"/>
        </w:numPr>
        <w:rPr>
          <w:rFonts w:ascii="Arial" w:hAnsi="Arial" w:cs="Arial"/>
          <w:sz w:val="22"/>
          <w:szCs w:val="22"/>
        </w:rPr>
      </w:pPr>
      <w:r>
        <w:rPr>
          <w:rFonts w:ascii="Arial" w:hAnsi="Arial" w:cs="Arial"/>
          <w:sz w:val="22"/>
          <w:szCs w:val="22"/>
        </w:rPr>
        <w:t xml:space="preserve">Safe and Sound </w:t>
      </w:r>
      <w:r w:rsidRPr="003C7AD5">
        <w:rPr>
          <w:rFonts w:ascii="Arial" w:hAnsi="Arial" w:cs="Arial"/>
          <w:sz w:val="22"/>
          <w:szCs w:val="22"/>
        </w:rPr>
        <w:t>defines young people as be</w:t>
      </w:r>
      <w:r>
        <w:rPr>
          <w:rFonts w:ascii="Arial" w:hAnsi="Arial" w:cs="Arial"/>
          <w:sz w:val="22"/>
          <w:szCs w:val="22"/>
        </w:rPr>
        <w:t xml:space="preserve">ing between the ages of 11 and 18, and young adults aged 18 – 25 years although it does work flexibly within this age group </w:t>
      </w:r>
    </w:p>
    <w:p w14:paraId="523083E4" w14:textId="77777777" w:rsidR="00890EAF" w:rsidRDefault="00890EAF" w:rsidP="00890EAF">
      <w:pPr>
        <w:pStyle w:val="BodyText"/>
        <w:numPr>
          <w:ilvl w:val="0"/>
          <w:numId w:val="7"/>
        </w:numPr>
        <w:rPr>
          <w:rFonts w:ascii="Arial" w:hAnsi="Arial" w:cs="Arial"/>
          <w:sz w:val="22"/>
          <w:szCs w:val="22"/>
        </w:rPr>
      </w:pPr>
      <w:r>
        <w:rPr>
          <w:rFonts w:ascii="Arial" w:hAnsi="Arial" w:cs="Arial"/>
          <w:sz w:val="22"/>
          <w:szCs w:val="22"/>
        </w:rPr>
        <w:t xml:space="preserve">The post holder will need to be </w:t>
      </w:r>
      <w:r w:rsidRPr="003C7AD5">
        <w:rPr>
          <w:rFonts w:ascii="Arial" w:hAnsi="Arial" w:cs="Arial"/>
          <w:sz w:val="22"/>
          <w:szCs w:val="22"/>
        </w:rPr>
        <w:t xml:space="preserve">mindful of the delicate working relationship </w:t>
      </w:r>
      <w:r>
        <w:rPr>
          <w:rFonts w:ascii="Arial" w:hAnsi="Arial" w:cs="Arial"/>
          <w:sz w:val="22"/>
          <w:szCs w:val="22"/>
        </w:rPr>
        <w:t>with organisations and other professionals at all times</w:t>
      </w:r>
      <w:r w:rsidRPr="003C7AD5">
        <w:rPr>
          <w:rFonts w:ascii="Arial" w:hAnsi="Arial" w:cs="Arial"/>
          <w:sz w:val="22"/>
          <w:szCs w:val="22"/>
        </w:rPr>
        <w:t xml:space="preserve"> </w:t>
      </w:r>
    </w:p>
    <w:p w14:paraId="2A40AD34" w14:textId="77777777" w:rsidR="00890EAF" w:rsidRPr="003C7AD5" w:rsidRDefault="00890EAF" w:rsidP="00890EAF">
      <w:pPr>
        <w:pStyle w:val="BodyText"/>
        <w:numPr>
          <w:ilvl w:val="0"/>
          <w:numId w:val="7"/>
        </w:numPr>
        <w:rPr>
          <w:rFonts w:ascii="Arial" w:hAnsi="Arial" w:cs="Arial"/>
          <w:sz w:val="22"/>
          <w:szCs w:val="22"/>
        </w:rPr>
      </w:pPr>
      <w:r>
        <w:rPr>
          <w:rFonts w:ascii="Arial" w:hAnsi="Arial" w:cs="Arial"/>
          <w:sz w:val="22"/>
          <w:szCs w:val="22"/>
        </w:rPr>
        <w:t xml:space="preserve">Safe and Sound </w:t>
      </w:r>
      <w:r w:rsidRPr="00FA199B">
        <w:rPr>
          <w:rFonts w:ascii="Arial" w:hAnsi="Arial" w:cs="Arial"/>
          <w:sz w:val="22"/>
          <w:szCs w:val="22"/>
        </w:rPr>
        <w:t>operates with a small work force in which every member of the team is expected to work flexibly in order to contribute to the overall objectives and mission of the charity thus staff are expected to provide cover for colleagues</w:t>
      </w:r>
      <w:r>
        <w:rPr>
          <w:rFonts w:ascii="Arial" w:hAnsi="Arial" w:cs="Arial"/>
          <w:sz w:val="22"/>
          <w:szCs w:val="22"/>
        </w:rPr>
        <w:t xml:space="preserve"> as directed by line management</w:t>
      </w:r>
    </w:p>
    <w:p w14:paraId="0E416289" w14:textId="77777777" w:rsidR="00890EAF" w:rsidRPr="005E747B" w:rsidRDefault="00890EAF" w:rsidP="00890EAF">
      <w:pPr>
        <w:pStyle w:val="BodyText"/>
        <w:numPr>
          <w:ilvl w:val="0"/>
          <w:numId w:val="7"/>
        </w:numPr>
        <w:rPr>
          <w:rFonts w:ascii="Arial" w:hAnsi="Arial" w:cs="Arial"/>
          <w:sz w:val="22"/>
          <w:szCs w:val="22"/>
        </w:rPr>
      </w:pPr>
      <w:r w:rsidRPr="005E747B">
        <w:rPr>
          <w:rFonts w:ascii="Arial" w:hAnsi="Arial" w:cs="Arial"/>
          <w:sz w:val="22"/>
          <w:szCs w:val="22"/>
        </w:rPr>
        <w:t xml:space="preserve">The service will be offered and carried out in a manner regardless of ethnicity, gender, social class, ability, religious affiliation and sexual orientation of the service users or other </w:t>
      </w:r>
      <w:r>
        <w:rPr>
          <w:rFonts w:ascii="Arial" w:hAnsi="Arial" w:cs="Arial"/>
          <w:sz w:val="22"/>
          <w:szCs w:val="22"/>
        </w:rPr>
        <w:t>Safe and Sound employees</w:t>
      </w:r>
      <w:r w:rsidRPr="005E747B">
        <w:rPr>
          <w:rFonts w:ascii="Arial" w:hAnsi="Arial" w:cs="Arial"/>
          <w:sz w:val="22"/>
          <w:szCs w:val="22"/>
        </w:rPr>
        <w:t xml:space="preserve"> </w:t>
      </w:r>
    </w:p>
    <w:p w14:paraId="7D6DCF8C" w14:textId="77777777" w:rsidR="00890EAF" w:rsidRPr="00FA199B" w:rsidRDefault="00890EAF" w:rsidP="00890EAF">
      <w:pPr>
        <w:pStyle w:val="BodyText"/>
        <w:numPr>
          <w:ilvl w:val="0"/>
          <w:numId w:val="7"/>
        </w:numPr>
        <w:rPr>
          <w:rFonts w:ascii="Arial" w:hAnsi="Arial" w:cs="Arial"/>
          <w:sz w:val="22"/>
          <w:szCs w:val="22"/>
        </w:rPr>
      </w:pPr>
      <w:r>
        <w:rPr>
          <w:rFonts w:ascii="Arial" w:hAnsi="Arial" w:cs="Arial"/>
          <w:sz w:val="22"/>
          <w:szCs w:val="22"/>
        </w:rPr>
        <w:t xml:space="preserve">Safe and Sound </w:t>
      </w:r>
      <w:r w:rsidRPr="00FA199B">
        <w:rPr>
          <w:rFonts w:ascii="Arial" w:hAnsi="Arial" w:cs="Arial"/>
          <w:sz w:val="22"/>
          <w:szCs w:val="22"/>
        </w:rPr>
        <w:t>reserves the right to alter the content of this job description, after consultation, to reflect changes to the job or services provided, without altering the general charac</w:t>
      </w:r>
      <w:r>
        <w:rPr>
          <w:rFonts w:ascii="Arial" w:hAnsi="Arial" w:cs="Arial"/>
          <w:sz w:val="22"/>
          <w:szCs w:val="22"/>
        </w:rPr>
        <w:t>ter or level of responsibility</w:t>
      </w:r>
    </w:p>
    <w:p w14:paraId="78C02D62" w14:textId="77777777" w:rsidR="00890EAF" w:rsidRDefault="00890EAF" w:rsidP="00A8234E">
      <w:pPr>
        <w:numPr>
          <w:ilvl w:val="0"/>
          <w:numId w:val="7"/>
        </w:numPr>
        <w:contextualSpacing w:val="0"/>
        <w:jc w:val="both"/>
        <w:rPr>
          <w:rFonts w:ascii="Arial" w:hAnsi="Arial" w:cs="Arial"/>
        </w:rPr>
      </w:pPr>
      <w:r>
        <w:rPr>
          <w:rFonts w:ascii="Arial" w:hAnsi="Arial" w:cs="Arial"/>
        </w:rPr>
        <w:t xml:space="preserve">The post holder will be expected to ensure that all services comply with current and relevant legislation and follow the best practice principles as appropriate for the charity  </w:t>
      </w:r>
    </w:p>
    <w:p w14:paraId="7F9A0ECB" w14:textId="77777777" w:rsidR="00890EAF" w:rsidRDefault="00890EAF" w:rsidP="00A8234E">
      <w:pPr>
        <w:numPr>
          <w:ilvl w:val="0"/>
          <w:numId w:val="7"/>
        </w:numPr>
        <w:contextualSpacing w:val="0"/>
        <w:jc w:val="both"/>
        <w:rPr>
          <w:rFonts w:ascii="Arial" w:hAnsi="Arial" w:cs="Arial"/>
        </w:rPr>
      </w:pPr>
      <w:r>
        <w:rPr>
          <w:rFonts w:ascii="Arial" w:hAnsi="Arial" w:cs="Arial"/>
        </w:rPr>
        <w:t xml:space="preserve">The post holder will be expected to keep up to date with external developments within the sector, identifying innovative opportunities and advise on new and appropriate approaches for the charity </w:t>
      </w:r>
    </w:p>
    <w:p w14:paraId="54368E3C" w14:textId="77777777" w:rsidR="00890EAF" w:rsidRDefault="00890EAF" w:rsidP="00A8234E">
      <w:pPr>
        <w:numPr>
          <w:ilvl w:val="0"/>
          <w:numId w:val="7"/>
        </w:numPr>
        <w:contextualSpacing w:val="0"/>
        <w:jc w:val="both"/>
        <w:rPr>
          <w:rFonts w:ascii="Arial" w:hAnsi="Arial" w:cs="Arial"/>
        </w:rPr>
      </w:pPr>
      <w:r>
        <w:rPr>
          <w:rFonts w:ascii="Arial" w:hAnsi="Arial" w:cs="Arial"/>
        </w:rPr>
        <w:t>Training, mentoring and coaching will be encouraged.</w:t>
      </w:r>
    </w:p>
    <w:p w14:paraId="4BFB83D0" w14:textId="77777777" w:rsidR="00890EAF" w:rsidRDefault="00890EAF" w:rsidP="00A8234E">
      <w:pPr>
        <w:numPr>
          <w:ilvl w:val="0"/>
          <w:numId w:val="7"/>
        </w:numPr>
        <w:contextualSpacing w:val="0"/>
        <w:jc w:val="both"/>
        <w:rPr>
          <w:rFonts w:ascii="Arial" w:hAnsi="Arial" w:cs="Arial"/>
        </w:rPr>
      </w:pPr>
      <w:r>
        <w:rPr>
          <w:rFonts w:ascii="Arial" w:hAnsi="Arial" w:cs="Arial"/>
        </w:rPr>
        <w:t xml:space="preserve">This is a Display Screen Equipment (DSE) user regulated post  </w:t>
      </w:r>
    </w:p>
    <w:p w14:paraId="0AFCB19C" w14:textId="3F210FE0" w:rsidR="00890EAF" w:rsidRDefault="00890EAF" w:rsidP="00890EAF">
      <w:pPr>
        <w:rPr>
          <w:rFonts w:ascii="Arial" w:hAnsi="Arial" w:cs="Arial"/>
        </w:rPr>
      </w:pPr>
    </w:p>
    <w:p w14:paraId="498E6AFF" w14:textId="6C451324" w:rsidR="00890EAF" w:rsidRDefault="00890EAF" w:rsidP="00890EAF">
      <w:pPr>
        <w:rPr>
          <w:rFonts w:ascii="Arial" w:hAnsi="Arial" w:cs="Arial"/>
          <w:b/>
          <w:sz w:val="32"/>
          <w:szCs w:val="32"/>
        </w:rPr>
      </w:pPr>
      <w:r w:rsidRPr="003E623D">
        <w:rPr>
          <w:rFonts w:ascii="Arial" w:hAnsi="Arial" w:cs="Arial"/>
          <w:b/>
          <w:sz w:val="32"/>
          <w:szCs w:val="32"/>
        </w:rPr>
        <w:t>Performance Management</w:t>
      </w:r>
    </w:p>
    <w:p w14:paraId="30FC41B8" w14:textId="77777777" w:rsidR="00A8234E" w:rsidRPr="003E623D" w:rsidRDefault="00A8234E" w:rsidP="00890EAF">
      <w:pPr>
        <w:rPr>
          <w:rFonts w:ascii="Arial" w:hAnsi="Arial" w:cs="Arial"/>
          <w:b/>
          <w:sz w:val="32"/>
          <w:szCs w:val="32"/>
        </w:rPr>
      </w:pPr>
    </w:p>
    <w:p w14:paraId="77AB8536" w14:textId="6613782D" w:rsidR="00890EAF" w:rsidRDefault="00890EAF" w:rsidP="00890EAF">
      <w:pPr>
        <w:pStyle w:val="BodyText"/>
        <w:rPr>
          <w:rFonts w:ascii="Arial" w:hAnsi="Arial" w:cs="Arial"/>
          <w:sz w:val="22"/>
          <w:szCs w:val="22"/>
        </w:rPr>
      </w:pPr>
      <w:r w:rsidRPr="003C7AD5">
        <w:rPr>
          <w:rFonts w:ascii="Arial" w:hAnsi="Arial" w:cs="Arial"/>
          <w:sz w:val="22"/>
          <w:szCs w:val="22"/>
        </w:rPr>
        <w:t>Performance will be assessed by means of a formal</w:t>
      </w:r>
      <w:r w:rsidR="00D46AFD">
        <w:rPr>
          <w:rFonts w:ascii="Arial" w:hAnsi="Arial" w:cs="Arial"/>
          <w:sz w:val="22"/>
          <w:szCs w:val="22"/>
        </w:rPr>
        <w:t xml:space="preserve"> six weekly </w:t>
      </w:r>
      <w:r w:rsidRPr="003C7AD5">
        <w:rPr>
          <w:rFonts w:ascii="Arial" w:hAnsi="Arial" w:cs="Arial"/>
          <w:sz w:val="22"/>
          <w:szCs w:val="22"/>
        </w:rPr>
        <w:t>progress review with the</w:t>
      </w:r>
      <w:r>
        <w:rPr>
          <w:rFonts w:ascii="Arial" w:hAnsi="Arial" w:cs="Arial"/>
          <w:sz w:val="22"/>
          <w:szCs w:val="22"/>
        </w:rPr>
        <w:t xml:space="preserve"> </w:t>
      </w:r>
      <w:r w:rsidR="00D46AFD">
        <w:rPr>
          <w:rFonts w:ascii="Arial" w:hAnsi="Arial" w:cs="Arial"/>
          <w:sz w:val="22"/>
          <w:szCs w:val="22"/>
        </w:rPr>
        <w:t>line manager</w:t>
      </w:r>
      <w:r>
        <w:rPr>
          <w:rFonts w:ascii="Arial" w:hAnsi="Arial" w:cs="Arial"/>
          <w:sz w:val="22"/>
          <w:szCs w:val="22"/>
        </w:rPr>
        <w:t xml:space="preserve">, annual appraisal as well </w:t>
      </w:r>
      <w:r w:rsidRPr="003C7AD5">
        <w:rPr>
          <w:rFonts w:ascii="Arial" w:hAnsi="Arial" w:cs="Arial"/>
          <w:sz w:val="22"/>
          <w:szCs w:val="22"/>
        </w:rPr>
        <w:t xml:space="preserve">as review of performance in group projects and other </w:t>
      </w:r>
      <w:r>
        <w:rPr>
          <w:rFonts w:ascii="Arial" w:hAnsi="Arial" w:cs="Arial"/>
          <w:sz w:val="22"/>
          <w:szCs w:val="22"/>
        </w:rPr>
        <w:t xml:space="preserve">Safe and Sound </w:t>
      </w:r>
      <w:r w:rsidRPr="003C7AD5">
        <w:rPr>
          <w:rFonts w:ascii="Arial" w:hAnsi="Arial" w:cs="Arial"/>
          <w:sz w:val="22"/>
          <w:szCs w:val="22"/>
        </w:rPr>
        <w:t>activities.</w:t>
      </w:r>
      <w:r>
        <w:rPr>
          <w:rFonts w:ascii="Arial" w:hAnsi="Arial" w:cs="Arial"/>
          <w:sz w:val="22"/>
          <w:szCs w:val="22"/>
        </w:rPr>
        <w:t xml:space="preserve">  </w:t>
      </w:r>
      <w:r w:rsidRPr="003C7AD5">
        <w:rPr>
          <w:rFonts w:ascii="Arial" w:hAnsi="Arial" w:cs="Arial"/>
          <w:sz w:val="22"/>
          <w:szCs w:val="22"/>
        </w:rPr>
        <w:t>Specific areas of measurement will be as follows:</w:t>
      </w:r>
    </w:p>
    <w:p w14:paraId="0A225AE3" w14:textId="77777777" w:rsidR="00890EAF" w:rsidRPr="000204FC" w:rsidRDefault="00890EAF" w:rsidP="00890EAF">
      <w:pPr>
        <w:pStyle w:val="BodyText"/>
        <w:jc w:val="left"/>
        <w:rPr>
          <w:rFonts w:ascii="Arial" w:hAnsi="Arial" w:cs="Arial"/>
          <w:i/>
          <w:sz w:val="22"/>
          <w:szCs w:val="22"/>
        </w:rPr>
      </w:pPr>
    </w:p>
    <w:p w14:paraId="63056A17" w14:textId="214859F4" w:rsidR="00890EAF" w:rsidRDefault="00890EAF" w:rsidP="00890EAF">
      <w:pPr>
        <w:numPr>
          <w:ilvl w:val="0"/>
          <w:numId w:val="8"/>
        </w:numPr>
        <w:contextualSpacing w:val="0"/>
        <w:jc w:val="both"/>
        <w:rPr>
          <w:rFonts w:ascii="Arial" w:hAnsi="Arial" w:cs="Arial"/>
        </w:rPr>
      </w:pPr>
      <w:r>
        <w:rPr>
          <w:rFonts w:ascii="Arial" w:hAnsi="Arial" w:cs="Arial"/>
        </w:rPr>
        <w:t xml:space="preserve">The achievement of </w:t>
      </w:r>
      <w:r w:rsidR="00062E7D">
        <w:rPr>
          <w:rFonts w:ascii="Arial" w:hAnsi="Arial" w:cs="Arial"/>
        </w:rPr>
        <w:t>family</w:t>
      </w:r>
      <w:r>
        <w:rPr>
          <w:rFonts w:ascii="Arial" w:hAnsi="Arial" w:cs="Arial"/>
        </w:rPr>
        <w:t xml:space="preserve"> services objectives and contribution to the overall objectives of Safe and Sound.   </w:t>
      </w:r>
    </w:p>
    <w:p w14:paraId="61C3D3F6" w14:textId="77777777" w:rsidR="00890EAF" w:rsidRPr="00630371" w:rsidRDefault="00890EAF" w:rsidP="00890EAF">
      <w:pPr>
        <w:numPr>
          <w:ilvl w:val="0"/>
          <w:numId w:val="8"/>
        </w:numPr>
        <w:contextualSpacing w:val="0"/>
        <w:jc w:val="both"/>
        <w:rPr>
          <w:rFonts w:ascii="Arial" w:hAnsi="Arial" w:cs="Arial"/>
        </w:rPr>
      </w:pPr>
      <w:r>
        <w:rPr>
          <w:rFonts w:ascii="Arial" w:hAnsi="Arial" w:cs="Arial"/>
        </w:rPr>
        <w:t xml:space="preserve">The quality, timeliness, effectiveness and impact of the service relative to the job description and </w:t>
      </w:r>
      <w:r w:rsidRPr="00630371">
        <w:rPr>
          <w:rFonts w:ascii="Arial" w:hAnsi="Arial" w:cs="Arial"/>
        </w:rPr>
        <w:t xml:space="preserve">the values of Safe and Sound.  </w:t>
      </w:r>
    </w:p>
    <w:p w14:paraId="30A77BE1" w14:textId="77777777" w:rsidR="00890EAF" w:rsidRDefault="00890EAF" w:rsidP="00890EAF">
      <w:pPr>
        <w:numPr>
          <w:ilvl w:val="0"/>
          <w:numId w:val="8"/>
        </w:numPr>
        <w:contextualSpacing w:val="0"/>
        <w:jc w:val="both"/>
        <w:rPr>
          <w:rFonts w:ascii="Arial" w:hAnsi="Arial" w:cs="Arial"/>
        </w:rPr>
      </w:pPr>
      <w:r>
        <w:rPr>
          <w:rFonts w:ascii="Arial" w:hAnsi="Arial" w:cs="Arial"/>
        </w:rPr>
        <w:t>The strength, maintenance and development of effective relationships with young people, their families, external stakeholders and supporters.</w:t>
      </w:r>
    </w:p>
    <w:p w14:paraId="244835B7" w14:textId="02D55601" w:rsidR="00890EAF" w:rsidRPr="000C04AE" w:rsidRDefault="00890EAF" w:rsidP="00890EAF">
      <w:pPr>
        <w:numPr>
          <w:ilvl w:val="0"/>
          <w:numId w:val="8"/>
        </w:numPr>
        <w:contextualSpacing w:val="0"/>
        <w:jc w:val="both"/>
        <w:rPr>
          <w:rFonts w:ascii="Arial" w:hAnsi="Arial" w:cs="Arial"/>
        </w:rPr>
      </w:pPr>
      <w:r>
        <w:rPr>
          <w:rFonts w:ascii="Arial" w:hAnsi="Arial" w:cs="Arial"/>
        </w:rPr>
        <w:t xml:space="preserve">The evaluation by stakeholders of the services delivered for </w:t>
      </w:r>
      <w:r w:rsidR="00062E7D">
        <w:rPr>
          <w:rFonts w:ascii="Arial" w:hAnsi="Arial" w:cs="Arial"/>
        </w:rPr>
        <w:t xml:space="preserve">families, </w:t>
      </w:r>
      <w:r>
        <w:rPr>
          <w:rFonts w:ascii="Arial" w:hAnsi="Arial" w:cs="Arial"/>
        </w:rPr>
        <w:t>young people and other relevant user groups.</w:t>
      </w:r>
    </w:p>
    <w:p w14:paraId="01417232" w14:textId="77777777" w:rsidR="00890EAF" w:rsidRDefault="00890EAF" w:rsidP="00890EAF">
      <w:pPr>
        <w:numPr>
          <w:ilvl w:val="0"/>
          <w:numId w:val="8"/>
        </w:numPr>
        <w:contextualSpacing w:val="0"/>
        <w:jc w:val="both"/>
        <w:rPr>
          <w:rFonts w:ascii="Arial" w:hAnsi="Arial" w:cs="Arial"/>
        </w:rPr>
      </w:pPr>
      <w:r>
        <w:rPr>
          <w:rFonts w:ascii="Arial" w:hAnsi="Arial" w:cs="Arial"/>
        </w:rPr>
        <w:t xml:space="preserve">The ability to work within a team </w:t>
      </w:r>
      <w:r w:rsidRPr="00190F3B">
        <w:rPr>
          <w:rFonts w:ascii="Arial" w:hAnsi="Arial" w:cs="Arial"/>
        </w:rPr>
        <w:t>and the development of effective and constructive relationships with the team</w:t>
      </w:r>
      <w:r>
        <w:rPr>
          <w:rFonts w:ascii="Arial" w:hAnsi="Arial" w:cs="Arial"/>
        </w:rPr>
        <w:t xml:space="preserve"> </w:t>
      </w:r>
    </w:p>
    <w:p w14:paraId="46C68AEE" w14:textId="77777777" w:rsidR="00890EAF" w:rsidRDefault="00890EAF" w:rsidP="00890EAF">
      <w:pPr>
        <w:numPr>
          <w:ilvl w:val="0"/>
          <w:numId w:val="8"/>
        </w:numPr>
        <w:contextualSpacing w:val="0"/>
        <w:jc w:val="both"/>
        <w:rPr>
          <w:rFonts w:ascii="Arial" w:hAnsi="Arial" w:cs="Arial"/>
        </w:rPr>
      </w:pPr>
      <w:r w:rsidRPr="00190F3B">
        <w:rPr>
          <w:rFonts w:ascii="Arial" w:hAnsi="Arial" w:cs="Arial"/>
        </w:rPr>
        <w:t xml:space="preserve">The </w:t>
      </w:r>
      <w:r>
        <w:rPr>
          <w:rFonts w:ascii="Arial" w:hAnsi="Arial" w:cs="Arial"/>
        </w:rPr>
        <w:t>added value generated for Safe and Sound through the performance and delivery of the role</w:t>
      </w:r>
    </w:p>
    <w:p w14:paraId="49CCB117" w14:textId="77777777" w:rsidR="00890EAF" w:rsidRDefault="00890EAF" w:rsidP="00890EAF">
      <w:pPr>
        <w:numPr>
          <w:ilvl w:val="0"/>
          <w:numId w:val="8"/>
        </w:numPr>
        <w:contextualSpacing w:val="0"/>
        <w:jc w:val="both"/>
        <w:rPr>
          <w:rFonts w:ascii="Arial" w:hAnsi="Arial" w:cs="Arial"/>
        </w:rPr>
      </w:pPr>
      <w:r>
        <w:rPr>
          <w:rFonts w:ascii="Arial" w:hAnsi="Arial" w:cs="Arial"/>
        </w:rPr>
        <w:t xml:space="preserve">The quality and timeliness of projects, reports and other work </w:t>
      </w:r>
    </w:p>
    <w:p w14:paraId="4CB2A27C" w14:textId="77777777" w:rsidR="00890EAF" w:rsidRDefault="00890EAF" w:rsidP="00890EAF">
      <w:pPr>
        <w:numPr>
          <w:ilvl w:val="0"/>
          <w:numId w:val="8"/>
        </w:numPr>
        <w:contextualSpacing w:val="0"/>
        <w:jc w:val="both"/>
        <w:rPr>
          <w:rFonts w:ascii="Arial" w:hAnsi="Arial" w:cs="Arial"/>
        </w:rPr>
      </w:pPr>
      <w:r>
        <w:rPr>
          <w:rFonts w:ascii="Arial" w:hAnsi="Arial" w:cs="Arial"/>
        </w:rPr>
        <w:t>The ability to relate to Safe and Sound’s values and mission</w:t>
      </w:r>
    </w:p>
    <w:p w14:paraId="7C1054CC" w14:textId="77777777" w:rsidR="00890EAF" w:rsidRDefault="00890EAF" w:rsidP="00890EAF">
      <w:pPr>
        <w:numPr>
          <w:ilvl w:val="0"/>
          <w:numId w:val="8"/>
        </w:numPr>
        <w:contextualSpacing w:val="0"/>
        <w:jc w:val="both"/>
        <w:rPr>
          <w:rFonts w:ascii="Arial" w:hAnsi="Arial" w:cs="Arial"/>
        </w:rPr>
      </w:pPr>
      <w:r>
        <w:rPr>
          <w:rFonts w:ascii="Arial" w:hAnsi="Arial" w:cs="Arial"/>
        </w:rPr>
        <w:t>The degree of initiative, general approach and attitude towards the role</w:t>
      </w:r>
    </w:p>
    <w:bookmarkEnd w:id="0"/>
    <w:p w14:paraId="19920994" w14:textId="77777777" w:rsidR="00890EAF" w:rsidRDefault="00890EAF" w:rsidP="00890EAF">
      <w:pPr>
        <w:pStyle w:val="BodyText"/>
        <w:rPr>
          <w:rFonts w:ascii="Arial" w:hAnsi="Arial" w:cs="Arial"/>
          <w:sz w:val="22"/>
          <w:szCs w:val="22"/>
        </w:rPr>
      </w:pPr>
    </w:p>
    <w:p w14:paraId="128622CC" w14:textId="77777777" w:rsidR="00890EAF" w:rsidRDefault="00890EAF" w:rsidP="00890EAF">
      <w:pPr>
        <w:pStyle w:val="BodyText"/>
        <w:rPr>
          <w:rFonts w:ascii="Arial" w:hAnsi="Arial" w:cs="Arial"/>
          <w:sz w:val="22"/>
          <w:szCs w:val="22"/>
        </w:rPr>
      </w:pPr>
    </w:p>
    <w:p w14:paraId="3EF1B025" w14:textId="77777777" w:rsidR="00890EAF" w:rsidRPr="000204FC" w:rsidRDefault="00890EAF" w:rsidP="00890EAF">
      <w:pPr>
        <w:rPr>
          <w:rFonts w:ascii="Arial" w:hAnsi="Arial" w:cs="Arial"/>
          <w:b/>
          <w:bCs/>
          <w:i/>
        </w:rPr>
      </w:pPr>
    </w:p>
    <w:p w14:paraId="58FF5295" w14:textId="77777777" w:rsidR="00890EAF" w:rsidRDefault="00890EAF" w:rsidP="00890EAF">
      <w:pPr>
        <w:rPr>
          <w:rFonts w:ascii="Arial" w:hAnsi="Arial" w:cs="Arial"/>
          <w:b/>
          <w:bCs/>
        </w:rPr>
      </w:pPr>
      <w:r>
        <w:rPr>
          <w:rFonts w:ascii="Arial" w:hAnsi="Arial" w:cs="Arial"/>
          <w:b/>
          <w:bCs/>
        </w:rPr>
        <w:br w:type="page"/>
      </w:r>
    </w:p>
    <w:p w14:paraId="5610017C" w14:textId="77777777" w:rsidR="00890EAF" w:rsidRDefault="00890EAF" w:rsidP="00890EAF">
      <w:pPr>
        <w:rPr>
          <w:rFonts w:ascii="Arial" w:hAnsi="Arial" w:cs="Arial"/>
          <w:b/>
          <w:bCs/>
        </w:rPr>
      </w:pPr>
      <w:r w:rsidRPr="000768C0">
        <w:rPr>
          <w:rFonts w:ascii="Arial" w:hAnsi="Arial" w:cs="Arial"/>
          <w:b/>
          <w:bCs/>
        </w:rPr>
        <w:lastRenderedPageBreak/>
        <w:t>PERSON SPECIFICATION</w:t>
      </w:r>
    </w:p>
    <w:tbl>
      <w:tblPr>
        <w:tblStyle w:val="TableGrid"/>
        <w:tblW w:w="0" w:type="auto"/>
        <w:jc w:val="center"/>
        <w:tblLook w:val="01E0" w:firstRow="1" w:lastRow="1" w:firstColumn="1" w:lastColumn="1" w:noHBand="0" w:noVBand="0"/>
      </w:tblPr>
      <w:tblGrid>
        <w:gridCol w:w="1930"/>
        <w:gridCol w:w="2999"/>
        <w:gridCol w:w="2135"/>
        <w:gridCol w:w="1952"/>
      </w:tblGrid>
      <w:tr w:rsidR="00890EAF" w:rsidRPr="0033260E" w14:paraId="3189D6B8" w14:textId="77777777" w:rsidTr="00D46AFD">
        <w:trPr>
          <w:cantSplit/>
          <w:tblHeader/>
          <w:jc w:val="center"/>
        </w:trPr>
        <w:tc>
          <w:tcPr>
            <w:tcW w:w="1930" w:type="dxa"/>
          </w:tcPr>
          <w:p w14:paraId="3F15C657" w14:textId="77777777" w:rsidR="00890EAF" w:rsidRPr="0033260E" w:rsidRDefault="00890EAF" w:rsidP="00D72F41">
            <w:pPr>
              <w:rPr>
                <w:rFonts w:ascii="Arial" w:hAnsi="Arial" w:cs="Arial"/>
                <w:b/>
              </w:rPr>
            </w:pPr>
            <w:r w:rsidRPr="0033260E">
              <w:rPr>
                <w:rFonts w:ascii="Arial" w:hAnsi="Arial" w:cs="Arial"/>
                <w:b/>
              </w:rPr>
              <w:t xml:space="preserve">Attributes </w:t>
            </w:r>
          </w:p>
        </w:tc>
        <w:tc>
          <w:tcPr>
            <w:tcW w:w="2999" w:type="dxa"/>
          </w:tcPr>
          <w:p w14:paraId="4166DEB5" w14:textId="77777777" w:rsidR="00890EAF" w:rsidRPr="0033260E" w:rsidRDefault="00890EAF" w:rsidP="00D72F41">
            <w:pPr>
              <w:rPr>
                <w:rFonts w:ascii="Arial" w:hAnsi="Arial" w:cs="Arial"/>
                <w:b/>
              </w:rPr>
            </w:pPr>
            <w:r w:rsidRPr="0033260E">
              <w:rPr>
                <w:rFonts w:ascii="Arial" w:hAnsi="Arial" w:cs="Arial"/>
                <w:b/>
              </w:rPr>
              <w:t xml:space="preserve">Essential </w:t>
            </w:r>
          </w:p>
        </w:tc>
        <w:tc>
          <w:tcPr>
            <w:tcW w:w="2135" w:type="dxa"/>
          </w:tcPr>
          <w:p w14:paraId="227A9D33" w14:textId="77777777" w:rsidR="00890EAF" w:rsidRPr="0033260E" w:rsidRDefault="00890EAF" w:rsidP="00D72F41">
            <w:pPr>
              <w:rPr>
                <w:rFonts w:ascii="Arial" w:hAnsi="Arial" w:cs="Arial"/>
                <w:b/>
              </w:rPr>
            </w:pPr>
            <w:r w:rsidRPr="0033260E">
              <w:rPr>
                <w:rFonts w:ascii="Arial" w:hAnsi="Arial" w:cs="Arial"/>
                <w:b/>
              </w:rPr>
              <w:t>Desirable</w:t>
            </w:r>
          </w:p>
        </w:tc>
        <w:tc>
          <w:tcPr>
            <w:tcW w:w="1952" w:type="dxa"/>
          </w:tcPr>
          <w:p w14:paraId="54ED6007" w14:textId="77777777" w:rsidR="00890EAF" w:rsidRPr="0033260E" w:rsidRDefault="00890EAF" w:rsidP="00D72F41">
            <w:pPr>
              <w:rPr>
                <w:rFonts w:ascii="Arial" w:hAnsi="Arial" w:cs="Arial"/>
                <w:b/>
              </w:rPr>
            </w:pPr>
            <w:r w:rsidRPr="0033260E">
              <w:rPr>
                <w:rFonts w:ascii="Arial" w:hAnsi="Arial" w:cs="Arial"/>
                <w:b/>
              </w:rPr>
              <w:t>Measured by</w:t>
            </w:r>
          </w:p>
        </w:tc>
      </w:tr>
      <w:tr w:rsidR="00890EAF" w:rsidRPr="0033260E" w14:paraId="47498F56" w14:textId="77777777" w:rsidTr="00D46AFD">
        <w:trPr>
          <w:jc w:val="center"/>
        </w:trPr>
        <w:tc>
          <w:tcPr>
            <w:tcW w:w="1930" w:type="dxa"/>
            <w:vMerge w:val="restart"/>
          </w:tcPr>
          <w:p w14:paraId="0FFF1315" w14:textId="77777777" w:rsidR="00890EAF" w:rsidRPr="0033260E" w:rsidRDefault="00890EAF" w:rsidP="00D72F41">
            <w:pPr>
              <w:rPr>
                <w:rFonts w:ascii="Arial" w:hAnsi="Arial" w:cs="Arial"/>
                <w:b/>
              </w:rPr>
            </w:pPr>
            <w:r w:rsidRPr="0033260E">
              <w:rPr>
                <w:rFonts w:ascii="Arial" w:hAnsi="Arial" w:cs="Arial"/>
                <w:b/>
              </w:rPr>
              <w:t xml:space="preserve">Knowledge / Qualifications </w:t>
            </w:r>
          </w:p>
        </w:tc>
        <w:tc>
          <w:tcPr>
            <w:tcW w:w="2999" w:type="dxa"/>
          </w:tcPr>
          <w:p w14:paraId="478BD5FC" w14:textId="77777777" w:rsidR="00890EAF" w:rsidRPr="0033260E" w:rsidRDefault="00890EAF" w:rsidP="00D72F41">
            <w:pPr>
              <w:tabs>
                <w:tab w:val="num" w:pos="1440"/>
                <w:tab w:val="left" w:pos="3420"/>
              </w:tabs>
              <w:rPr>
                <w:rFonts w:ascii="Arial" w:hAnsi="Arial" w:cs="Arial"/>
              </w:rPr>
            </w:pPr>
            <w:r w:rsidRPr="0033260E">
              <w:rPr>
                <w:rFonts w:ascii="Arial" w:hAnsi="Arial" w:cs="Arial"/>
              </w:rPr>
              <w:t xml:space="preserve">Educated to A level or equivalent standard </w:t>
            </w:r>
          </w:p>
        </w:tc>
        <w:tc>
          <w:tcPr>
            <w:tcW w:w="2135" w:type="dxa"/>
          </w:tcPr>
          <w:p w14:paraId="5A9CF7B7" w14:textId="77777777" w:rsidR="00890EAF" w:rsidRPr="0033260E" w:rsidRDefault="00890EAF" w:rsidP="00D72F41">
            <w:pPr>
              <w:rPr>
                <w:rFonts w:ascii="Arial" w:hAnsi="Arial" w:cs="Arial"/>
              </w:rPr>
            </w:pPr>
            <w:r>
              <w:rPr>
                <w:rFonts w:ascii="Arial" w:hAnsi="Arial" w:cs="Arial"/>
              </w:rPr>
              <w:t>JNC Qualified</w:t>
            </w:r>
            <w:r w:rsidRPr="0033260E">
              <w:rPr>
                <w:rFonts w:ascii="Arial" w:hAnsi="Arial" w:cs="Arial"/>
              </w:rPr>
              <w:t xml:space="preserve"> </w:t>
            </w:r>
          </w:p>
        </w:tc>
        <w:tc>
          <w:tcPr>
            <w:tcW w:w="1952" w:type="dxa"/>
          </w:tcPr>
          <w:p w14:paraId="52D81925" w14:textId="77777777" w:rsidR="00890EAF" w:rsidRPr="0033260E" w:rsidRDefault="00890EAF" w:rsidP="00D72F41">
            <w:pPr>
              <w:rPr>
                <w:rFonts w:ascii="Arial" w:hAnsi="Arial" w:cs="Arial"/>
              </w:rPr>
            </w:pPr>
            <w:r w:rsidRPr="0033260E">
              <w:rPr>
                <w:rFonts w:ascii="Arial" w:hAnsi="Arial" w:cs="Arial"/>
              </w:rPr>
              <w:t>Application and certificates</w:t>
            </w:r>
          </w:p>
        </w:tc>
      </w:tr>
      <w:tr w:rsidR="00890EAF" w:rsidRPr="0033260E" w14:paraId="5D220515" w14:textId="77777777" w:rsidTr="00D46AFD">
        <w:trPr>
          <w:jc w:val="center"/>
        </w:trPr>
        <w:tc>
          <w:tcPr>
            <w:tcW w:w="1930" w:type="dxa"/>
            <w:vMerge/>
          </w:tcPr>
          <w:p w14:paraId="6C0CA97C" w14:textId="77777777" w:rsidR="00890EAF" w:rsidRPr="0033260E" w:rsidRDefault="00890EAF" w:rsidP="00D72F41">
            <w:pPr>
              <w:rPr>
                <w:rFonts w:ascii="Arial" w:hAnsi="Arial" w:cs="Arial"/>
                <w:b/>
              </w:rPr>
            </w:pPr>
          </w:p>
        </w:tc>
        <w:tc>
          <w:tcPr>
            <w:tcW w:w="2999" w:type="dxa"/>
          </w:tcPr>
          <w:p w14:paraId="3CCEF2AF" w14:textId="735AF985" w:rsidR="00890EAF" w:rsidRDefault="00890EAF" w:rsidP="00D72F41">
            <w:pPr>
              <w:rPr>
                <w:rFonts w:ascii="Arial" w:hAnsi="Arial" w:cs="Arial"/>
              </w:rPr>
            </w:pPr>
            <w:r w:rsidRPr="00725A31">
              <w:rPr>
                <w:rFonts w:ascii="Arial" w:hAnsi="Arial"/>
                <w:lang w:eastAsia="en-GB"/>
              </w:rPr>
              <w:t xml:space="preserve">Level </w:t>
            </w:r>
            <w:r>
              <w:rPr>
                <w:rFonts w:ascii="Arial" w:hAnsi="Arial"/>
                <w:lang w:eastAsia="en-GB"/>
              </w:rPr>
              <w:t>2 Certificate</w:t>
            </w:r>
            <w:r w:rsidRPr="00725A31">
              <w:rPr>
                <w:rFonts w:ascii="Arial" w:hAnsi="Arial"/>
                <w:lang w:eastAsia="en-GB"/>
              </w:rPr>
              <w:t xml:space="preserve"> in </w:t>
            </w:r>
            <w:r w:rsidR="00D46AFD">
              <w:rPr>
                <w:rFonts w:ascii="Arial" w:hAnsi="Arial"/>
                <w:lang w:eastAsia="en-GB"/>
              </w:rPr>
              <w:t xml:space="preserve">Social </w:t>
            </w:r>
            <w:r w:rsidRPr="00725A31">
              <w:rPr>
                <w:rFonts w:ascii="Arial" w:hAnsi="Arial"/>
                <w:lang w:eastAsia="en-GB"/>
              </w:rPr>
              <w:t>Work Practice (</w:t>
            </w:r>
            <w:r>
              <w:rPr>
                <w:rFonts w:ascii="Arial" w:hAnsi="Arial"/>
                <w:lang w:eastAsia="en-GB"/>
              </w:rPr>
              <w:t>23</w:t>
            </w:r>
            <w:r w:rsidRPr="00725A31">
              <w:rPr>
                <w:rFonts w:ascii="Arial" w:hAnsi="Arial"/>
                <w:lang w:eastAsia="en-GB"/>
              </w:rPr>
              <w:t xml:space="preserve"> credits)</w:t>
            </w:r>
            <w:r w:rsidRPr="00725A31">
              <w:rPr>
                <w:rFonts w:ascii="Arial" w:hAnsi="Arial" w:cs="Arial"/>
                <w:lang w:eastAsia="en-GB"/>
              </w:rPr>
              <w:t xml:space="preserve"> </w:t>
            </w:r>
            <w:r>
              <w:rPr>
                <w:rFonts w:ascii="Arial" w:hAnsi="Arial" w:cs="Arial"/>
                <w:lang w:eastAsia="en-GB"/>
              </w:rPr>
              <w:t xml:space="preserve">or equivalent </w:t>
            </w:r>
          </w:p>
          <w:p w14:paraId="6A40E822" w14:textId="77777777" w:rsidR="00890EAF" w:rsidRPr="0033260E" w:rsidRDefault="00890EAF" w:rsidP="00D72F41">
            <w:pPr>
              <w:rPr>
                <w:rFonts w:ascii="Arial" w:hAnsi="Arial" w:cs="Arial"/>
              </w:rPr>
            </w:pPr>
          </w:p>
        </w:tc>
        <w:tc>
          <w:tcPr>
            <w:tcW w:w="2135" w:type="dxa"/>
          </w:tcPr>
          <w:p w14:paraId="571641E8" w14:textId="77777777" w:rsidR="00890EAF" w:rsidRPr="0033260E" w:rsidRDefault="00890EAF" w:rsidP="00D72F41">
            <w:pPr>
              <w:rPr>
                <w:rFonts w:ascii="Arial" w:hAnsi="Arial" w:cs="Arial"/>
              </w:rPr>
            </w:pPr>
            <w:r w:rsidRPr="0033260E">
              <w:rPr>
                <w:rFonts w:ascii="Arial" w:hAnsi="Arial" w:cs="Arial"/>
              </w:rPr>
              <w:t>Educated to degree level or equivalent</w:t>
            </w:r>
          </w:p>
        </w:tc>
        <w:tc>
          <w:tcPr>
            <w:tcW w:w="1952" w:type="dxa"/>
          </w:tcPr>
          <w:p w14:paraId="0BEB4E28" w14:textId="77777777" w:rsidR="00890EAF" w:rsidRPr="0033260E" w:rsidRDefault="00890EAF" w:rsidP="00D72F41">
            <w:pPr>
              <w:rPr>
                <w:rFonts w:ascii="Arial" w:hAnsi="Arial" w:cs="Arial"/>
              </w:rPr>
            </w:pPr>
            <w:r w:rsidRPr="0033260E">
              <w:rPr>
                <w:rFonts w:ascii="Arial" w:hAnsi="Arial" w:cs="Arial"/>
              </w:rPr>
              <w:t>Application and certificates</w:t>
            </w:r>
          </w:p>
        </w:tc>
      </w:tr>
      <w:tr w:rsidR="00890EAF" w:rsidRPr="0033260E" w14:paraId="5C13796F" w14:textId="77777777" w:rsidTr="00D46AFD">
        <w:trPr>
          <w:jc w:val="center"/>
        </w:trPr>
        <w:tc>
          <w:tcPr>
            <w:tcW w:w="1930" w:type="dxa"/>
            <w:vMerge/>
          </w:tcPr>
          <w:p w14:paraId="7D29EB70" w14:textId="77777777" w:rsidR="00890EAF" w:rsidRPr="0033260E" w:rsidRDefault="00890EAF" w:rsidP="00D72F41">
            <w:pPr>
              <w:rPr>
                <w:rFonts w:ascii="Arial" w:hAnsi="Arial" w:cs="Arial"/>
                <w:b/>
              </w:rPr>
            </w:pPr>
          </w:p>
        </w:tc>
        <w:tc>
          <w:tcPr>
            <w:tcW w:w="2999" w:type="dxa"/>
          </w:tcPr>
          <w:p w14:paraId="4C3A2EB5" w14:textId="318FA033" w:rsidR="00890EAF" w:rsidRPr="0033260E" w:rsidRDefault="00890EAF" w:rsidP="00D72F41">
            <w:pPr>
              <w:rPr>
                <w:rFonts w:ascii="Arial" w:hAnsi="Arial" w:cs="Arial"/>
              </w:rPr>
            </w:pPr>
            <w:r>
              <w:rPr>
                <w:rFonts w:ascii="Arial" w:hAnsi="Arial" w:cs="Arial"/>
              </w:rPr>
              <w:t xml:space="preserve">Thorough understanding and knowledge of the essential components </w:t>
            </w:r>
            <w:r w:rsidR="00A8234E">
              <w:rPr>
                <w:rFonts w:ascii="Arial" w:hAnsi="Arial" w:cs="Arial"/>
              </w:rPr>
              <w:t>of social</w:t>
            </w:r>
            <w:r>
              <w:rPr>
                <w:rFonts w:ascii="Arial" w:hAnsi="Arial" w:cs="Arial"/>
              </w:rPr>
              <w:t xml:space="preserve"> work   </w:t>
            </w:r>
          </w:p>
        </w:tc>
        <w:tc>
          <w:tcPr>
            <w:tcW w:w="2135" w:type="dxa"/>
          </w:tcPr>
          <w:p w14:paraId="6F1EBBE1" w14:textId="77777777" w:rsidR="00890EAF" w:rsidRPr="0033260E" w:rsidRDefault="00890EAF" w:rsidP="00D72F41">
            <w:pPr>
              <w:rPr>
                <w:rFonts w:ascii="Arial" w:hAnsi="Arial" w:cs="Arial"/>
              </w:rPr>
            </w:pPr>
          </w:p>
        </w:tc>
        <w:tc>
          <w:tcPr>
            <w:tcW w:w="1952" w:type="dxa"/>
          </w:tcPr>
          <w:p w14:paraId="091A96AF" w14:textId="77777777" w:rsidR="00890EAF" w:rsidRPr="0033260E" w:rsidRDefault="00890EAF" w:rsidP="00D72F41">
            <w:r w:rsidRPr="0033260E">
              <w:rPr>
                <w:rFonts w:ascii="Arial" w:hAnsi="Arial" w:cs="Arial"/>
              </w:rPr>
              <w:t>Application</w:t>
            </w:r>
            <w:r>
              <w:rPr>
                <w:rFonts w:ascii="Arial" w:hAnsi="Arial" w:cs="Arial"/>
              </w:rPr>
              <w:t xml:space="preserve">, </w:t>
            </w:r>
            <w:r w:rsidRPr="0033260E">
              <w:rPr>
                <w:rFonts w:ascii="Arial" w:hAnsi="Arial" w:cs="Arial"/>
              </w:rPr>
              <w:t>Interview</w:t>
            </w:r>
            <w:r>
              <w:rPr>
                <w:rFonts w:ascii="Arial" w:hAnsi="Arial" w:cs="Arial"/>
              </w:rPr>
              <w:t xml:space="preserve"> &amp; Exercise</w:t>
            </w:r>
          </w:p>
        </w:tc>
      </w:tr>
      <w:tr w:rsidR="00890EAF" w:rsidRPr="0033260E" w14:paraId="28C233F8" w14:textId="77777777" w:rsidTr="00D46AFD">
        <w:trPr>
          <w:jc w:val="center"/>
        </w:trPr>
        <w:tc>
          <w:tcPr>
            <w:tcW w:w="1930" w:type="dxa"/>
            <w:vMerge/>
          </w:tcPr>
          <w:p w14:paraId="72268A90" w14:textId="77777777" w:rsidR="00890EAF" w:rsidRPr="0033260E" w:rsidRDefault="00890EAF" w:rsidP="00D72F41">
            <w:pPr>
              <w:rPr>
                <w:rFonts w:ascii="Arial" w:hAnsi="Arial" w:cs="Arial"/>
                <w:b/>
              </w:rPr>
            </w:pPr>
          </w:p>
        </w:tc>
        <w:tc>
          <w:tcPr>
            <w:tcW w:w="2999" w:type="dxa"/>
          </w:tcPr>
          <w:p w14:paraId="4B9E9E16" w14:textId="4CD24897" w:rsidR="00890EAF" w:rsidRPr="0033260E" w:rsidRDefault="00890EAF" w:rsidP="00D72F41">
            <w:pPr>
              <w:rPr>
                <w:rFonts w:ascii="Arial" w:hAnsi="Arial" w:cs="Arial"/>
              </w:rPr>
            </w:pPr>
            <w:r>
              <w:rPr>
                <w:rFonts w:ascii="Arial" w:hAnsi="Arial" w:cs="Arial"/>
              </w:rPr>
              <w:t xml:space="preserve">Thorough understanding and knowledge of the essential components </w:t>
            </w:r>
            <w:r w:rsidR="00A8234E">
              <w:rPr>
                <w:rFonts w:ascii="Arial" w:hAnsi="Arial" w:cs="Arial"/>
              </w:rPr>
              <w:t>of safeguarding</w:t>
            </w:r>
            <w:r>
              <w:rPr>
                <w:rFonts w:ascii="Arial" w:hAnsi="Arial" w:cs="Arial"/>
              </w:rPr>
              <w:t xml:space="preserve"> children and vulnerable adults</w:t>
            </w:r>
          </w:p>
        </w:tc>
        <w:tc>
          <w:tcPr>
            <w:tcW w:w="2135" w:type="dxa"/>
          </w:tcPr>
          <w:p w14:paraId="1F23A1DD" w14:textId="77777777" w:rsidR="00890EAF" w:rsidRPr="0033260E" w:rsidRDefault="00890EAF" w:rsidP="00D72F41">
            <w:pPr>
              <w:rPr>
                <w:rFonts w:ascii="Arial" w:hAnsi="Arial" w:cs="Arial"/>
              </w:rPr>
            </w:pPr>
          </w:p>
        </w:tc>
        <w:tc>
          <w:tcPr>
            <w:tcW w:w="1952" w:type="dxa"/>
          </w:tcPr>
          <w:p w14:paraId="35055608" w14:textId="77777777" w:rsidR="00890EAF" w:rsidRPr="0033260E" w:rsidRDefault="00890EAF" w:rsidP="00D72F41">
            <w:r w:rsidRPr="0033260E">
              <w:rPr>
                <w:rFonts w:ascii="Arial" w:hAnsi="Arial" w:cs="Arial"/>
              </w:rPr>
              <w:t>Application</w:t>
            </w:r>
            <w:r>
              <w:rPr>
                <w:rFonts w:ascii="Arial" w:hAnsi="Arial" w:cs="Arial"/>
              </w:rPr>
              <w:t xml:space="preserve">, </w:t>
            </w:r>
            <w:r w:rsidRPr="0033260E">
              <w:rPr>
                <w:rFonts w:ascii="Arial" w:hAnsi="Arial" w:cs="Arial"/>
              </w:rPr>
              <w:t>Interview</w:t>
            </w:r>
            <w:r>
              <w:rPr>
                <w:rFonts w:ascii="Arial" w:hAnsi="Arial" w:cs="Arial"/>
              </w:rPr>
              <w:t xml:space="preserve"> &amp; Exercise</w:t>
            </w:r>
          </w:p>
        </w:tc>
      </w:tr>
      <w:tr w:rsidR="00890EAF" w:rsidRPr="0033260E" w14:paraId="1B81F846" w14:textId="77777777" w:rsidTr="00D46AFD">
        <w:trPr>
          <w:trHeight w:val="458"/>
          <w:jc w:val="center"/>
        </w:trPr>
        <w:tc>
          <w:tcPr>
            <w:tcW w:w="1930" w:type="dxa"/>
            <w:vMerge w:val="restart"/>
          </w:tcPr>
          <w:p w14:paraId="3D507A60" w14:textId="77777777" w:rsidR="00890EAF" w:rsidRPr="0033260E" w:rsidRDefault="00890EAF" w:rsidP="00D72F41">
            <w:pPr>
              <w:rPr>
                <w:rFonts w:ascii="Arial" w:hAnsi="Arial" w:cs="Arial"/>
                <w:b/>
              </w:rPr>
            </w:pPr>
            <w:r w:rsidRPr="0033260E">
              <w:rPr>
                <w:rFonts w:ascii="Arial" w:hAnsi="Arial" w:cs="Arial"/>
                <w:b/>
              </w:rPr>
              <w:t xml:space="preserve">Experience </w:t>
            </w:r>
          </w:p>
        </w:tc>
        <w:tc>
          <w:tcPr>
            <w:tcW w:w="2999" w:type="dxa"/>
          </w:tcPr>
          <w:p w14:paraId="53738114" w14:textId="77777777" w:rsidR="00890EAF" w:rsidRPr="0033260E" w:rsidRDefault="00890EAF" w:rsidP="00D72F41">
            <w:pPr>
              <w:rPr>
                <w:rFonts w:ascii="Arial" w:hAnsi="Arial" w:cs="Arial"/>
              </w:rPr>
            </w:pPr>
            <w:r w:rsidRPr="0033260E">
              <w:rPr>
                <w:rFonts w:ascii="Arial" w:hAnsi="Arial" w:cs="Arial"/>
              </w:rPr>
              <w:t xml:space="preserve">Demonstrable success and experience in the field (minimum 2 years) – statutory or voluntary agency </w:t>
            </w:r>
          </w:p>
        </w:tc>
        <w:tc>
          <w:tcPr>
            <w:tcW w:w="2135" w:type="dxa"/>
          </w:tcPr>
          <w:p w14:paraId="112BABB1" w14:textId="77777777" w:rsidR="00890EAF" w:rsidRPr="0033260E" w:rsidRDefault="00890EAF" w:rsidP="00D72F41">
            <w:pPr>
              <w:rPr>
                <w:rFonts w:ascii="Arial" w:hAnsi="Arial" w:cs="Arial"/>
              </w:rPr>
            </w:pPr>
            <w:r w:rsidRPr="0033260E">
              <w:rPr>
                <w:rFonts w:ascii="Arial" w:hAnsi="Arial" w:cs="Arial"/>
              </w:rPr>
              <w:t xml:space="preserve">Experience of delivering services via remote means – telephone, email, forums, social networking </w:t>
            </w:r>
          </w:p>
        </w:tc>
        <w:tc>
          <w:tcPr>
            <w:tcW w:w="1952" w:type="dxa"/>
          </w:tcPr>
          <w:p w14:paraId="53666D75" w14:textId="77777777" w:rsidR="00890EAF" w:rsidRPr="0033260E" w:rsidRDefault="00890EAF" w:rsidP="00D72F41">
            <w:pPr>
              <w:rPr>
                <w:rFonts w:ascii="Arial" w:hAnsi="Arial" w:cs="Arial"/>
              </w:rPr>
            </w:pPr>
            <w:r w:rsidRPr="0033260E">
              <w:rPr>
                <w:rFonts w:ascii="Arial" w:hAnsi="Arial" w:cs="Arial"/>
              </w:rPr>
              <w:t>Application &amp; Interview</w:t>
            </w:r>
          </w:p>
        </w:tc>
      </w:tr>
      <w:tr w:rsidR="00890EAF" w:rsidRPr="0033260E" w14:paraId="5EB86E2E" w14:textId="77777777" w:rsidTr="00D46AFD">
        <w:trPr>
          <w:jc w:val="center"/>
        </w:trPr>
        <w:tc>
          <w:tcPr>
            <w:tcW w:w="1930" w:type="dxa"/>
            <w:vMerge/>
          </w:tcPr>
          <w:p w14:paraId="641E55F1" w14:textId="77777777" w:rsidR="00890EAF" w:rsidRPr="0033260E" w:rsidRDefault="00890EAF" w:rsidP="00D72F41">
            <w:pPr>
              <w:rPr>
                <w:rFonts w:ascii="Arial" w:hAnsi="Arial" w:cs="Arial"/>
              </w:rPr>
            </w:pPr>
          </w:p>
        </w:tc>
        <w:tc>
          <w:tcPr>
            <w:tcW w:w="2999" w:type="dxa"/>
          </w:tcPr>
          <w:p w14:paraId="7AD3E772" w14:textId="77777777" w:rsidR="00890EAF" w:rsidRPr="0033260E" w:rsidRDefault="00890EAF" w:rsidP="00D72F41">
            <w:pPr>
              <w:tabs>
                <w:tab w:val="num" w:pos="1440"/>
                <w:tab w:val="left" w:pos="3420"/>
              </w:tabs>
              <w:rPr>
                <w:rFonts w:ascii="Arial" w:hAnsi="Arial" w:cs="Arial"/>
              </w:rPr>
            </w:pPr>
            <w:r w:rsidRPr="0033260E">
              <w:rPr>
                <w:rFonts w:ascii="Arial" w:hAnsi="Arial" w:cs="Arial"/>
              </w:rPr>
              <w:t>Successful track record of implementing project work and the achievement of targets</w:t>
            </w:r>
          </w:p>
        </w:tc>
        <w:tc>
          <w:tcPr>
            <w:tcW w:w="2135" w:type="dxa"/>
          </w:tcPr>
          <w:p w14:paraId="2E630C02" w14:textId="04B6C957" w:rsidR="00890EAF" w:rsidRPr="0033260E" w:rsidRDefault="00890EAF" w:rsidP="00D72F41">
            <w:pPr>
              <w:rPr>
                <w:rFonts w:ascii="Arial" w:hAnsi="Arial" w:cs="Arial"/>
              </w:rPr>
            </w:pPr>
            <w:r w:rsidRPr="0033260E">
              <w:rPr>
                <w:rFonts w:ascii="Arial" w:hAnsi="Arial" w:cs="Arial"/>
              </w:rPr>
              <w:t xml:space="preserve">Demonstrate experience in building and </w:t>
            </w:r>
            <w:r w:rsidR="00A8234E" w:rsidRPr="0033260E">
              <w:rPr>
                <w:rFonts w:ascii="Arial" w:hAnsi="Arial" w:cs="Arial"/>
              </w:rPr>
              <w:t>maintaining relationships</w:t>
            </w:r>
            <w:r w:rsidRPr="0033260E">
              <w:rPr>
                <w:rFonts w:ascii="Arial" w:hAnsi="Arial" w:cs="Arial"/>
              </w:rPr>
              <w:t xml:space="preserve"> </w:t>
            </w:r>
          </w:p>
        </w:tc>
        <w:tc>
          <w:tcPr>
            <w:tcW w:w="1952" w:type="dxa"/>
          </w:tcPr>
          <w:p w14:paraId="28D06B7D" w14:textId="77777777" w:rsidR="00890EAF" w:rsidRPr="0033260E" w:rsidRDefault="00890EAF" w:rsidP="00D72F41">
            <w:r w:rsidRPr="0033260E">
              <w:rPr>
                <w:rFonts w:ascii="Arial" w:hAnsi="Arial" w:cs="Arial"/>
              </w:rPr>
              <w:t>Application &amp; Interview</w:t>
            </w:r>
          </w:p>
        </w:tc>
      </w:tr>
      <w:tr w:rsidR="00890EAF" w:rsidRPr="0033260E" w14:paraId="5EA648B4" w14:textId="77777777" w:rsidTr="00D46AFD">
        <w:trPr>
          <w:jc w:val="center"/>
        </w:trPr>
        <w:tc>
          <w:tcPr>
            <w:tcW w:w="1930" w:type="dxa"/>
            <w:vMerge/>
          </w:tcPr>
          <w:p w14:paraId="6467B765" w14:textId="77777777" w:rsidR="00890EAF" w:rsidRPr="0033260E" w:rsidRDefault="00890EAF" w:rsidP="00D72F41">
            <w:pPr>
              <w:rPr>
                <w:rFonts w:ascii="Arial" w:hAnsi="Arial" w:cs="Arial"/>
              </w:rPr>
            </w:pPr>
          </w:p>
        </w:tc>
        <w:tc>
          <w:tcPr>
            <w:tcW w:w="2999" w:type="dxa"/>
          </w:tcPr>
          <w:p w14:paraId="79F391FA" w14:textId="77777777" w:rsidR="00890EAF" w:rsidRPr="0033260E" w:rsidRDefault="00890EAF" w:rsidP="00D72F41">
            <w:pPr>
              <w:rPr>
                <w:rFonts w:ascii="Arial" w:hAnsi="Arial" w:cs="Arial"/>
              </w:rPr>
            </w:pPr>
            <w:r w:rsidRPr="0033260E">
              <w:rPr>
                <w:rFonts w:ascii="Arial" w:hAnsi="Arial" w:cs="Arial"/>
              </w:rPr>
              <w:t>Experience of working as part of a multi-disciplinary team</w:t>
            </w:r>
          </w:p>
        </w:tc>
        <w:tc>
          <w:tcPr>
            <w:tcW w:w="2135" w:type="dxa"/>
          </w:tcPr>
          <w:p w14:paraId="1034206E" w14:textId="77777777" w:rsidR="00890EAF" w:rsidRPr="0033260E" w:rsidRDefault="00890EAF" w:rsidP="00D72F41">
            <w:pPr>
              <w:rPr>
                <w:rFonts w:ascii="Arial" w:hAnsi="Arial" w:cs="Arial"/>
              </w:rPr>
            </w:pPr>
            <w:r w:rsidRPr="0033260E">
              <w:rPr>
                <w:rFonts w:ascii="Arial" w:hAnsi="Arial" w:cs="Arial"/>
              </w:rPr>
              <w:t>Administrative experience in relation to the pr</w:t>
            </w:r>
            <w:r>
              <w:rPr>
                <w:rFonts w:ascii="Arial" w:hAnsi="Arial" w:cs="Arial"/>
              </w:rPr>
              <w:t>ovision of youth work</w:t>
            </w:r>
          </w:p>
        </w:tc>
        <w:tc>
          <w:tcPr>
            <w:tcW w:w="1952" w:type="dxa"/>
          </w:tcPr>
          <w:p w14:paraId="3ACCD222" w14:textId="77777777" w:rsidR="00890EAF" w:rsidRPr="0033260E" w:rsidRDefault="00890EAF" w:rsidP="00D72F41">
            <w:pPr>
              <w:rPr>
                <w:rFonts w:ascii="Arial" w:hAnsi="Arial" w:cs="Arial"/>
              </w:rPr>
            </w:pPr>
            <w:r w:rsidRPr="0033260E">
              <w:rPr>
                <w:rFonts w:ascii="Arial" w:hAnsi="Arial" w:cs="Arial"/>
              </w:rPr>
              <w:t>Application, Interview &amp; Exercise</w:t>
            </w:r>
          </w:p>
        </w:tc>
      </w:tr>
      <w:tr w:rsidR="00890EAF" w:rsidRPr="0033260E" w14:paraId="26794FBF" w14:textId="77777777" w:rsidTr="00D46AFD">
        <w:trPr>
          <w:jc w:val="center"/>
        </w:trPr>
        <w:tc>
          <w:tcPr>
            <w:tcW w:w="1930" w:type="dxa"/>
            <w:vMerge/>
          </w:tcPr>
          <w:p w14:paraId="2C3FFFE0" w14:textId="77777777" w:rsidR="00890EAF" w:rsidRPr="0033260E" w:rsidRDefault="00890EAF" w:rsidP="00D72F41">
            <w:pPr>
              <w:rPr>
                <w:rFonts w:ascii="Arial" w:hAnsi="Arial" w:cs="Arial"/>
              </w:rPr>
            </w:pPr>
          </w:p>
        </w:tc>
        <w:tc>
          <w:tcPr>
            <w:tcW w:w="2999" w:type="dxa"/>
          </w:tcPr>
          <w:p w14:paraId="2E481017" w14:textId="5FA8D099" w:rsidR="00890EAF" w:rsidRPr="0033260E" w:rsidRDefault="00890EAF" w:rsidP="00D72F41">
            <w:pPr>
              <w:rPr>
                <w:rFonts w:ascii="Arial" w:hAnsi="Arial" w:cs="Arial"/>
              </w:rPr>
            </w:pPr>
            <w:r>
              <w:rPr>
                <w:rFonts w:ascii="Arial" w:hAnsi="Arial" w:cs="Arial"/>
              </w:rPr>
              <w:t xml:space="preserve">Delivery of </w:t>
            </w:r>
            <w:r w:rsidR="00D46AFD">
              <w:rPr>
                <w:rFonts w:ascii="Arial" w:hAnsi="Arial" w:cs="Arial"/>
              </w:rPr>
              <w:t>support</w:t>
            </w:r>
            <w:r>
              <w:rPr>
                <w:rFonts w:ascii="Arial" w:hAnsi="Arial" w:cs="Arial"/>
              </w:rPr>
              <w:t xml:space="preserve"> work in a variety </w:t>
            </w:r>
            <w:r w:rsidR="00A8234E">
              <w:rPr>
                <w:rFonts w:ascii="Arial" w:hAnsi="Arial" w:cs="Arial"/>
              </w:rPr>
              <w:t>of settings</w:t>
            </w:r>
            <w:r>
              <w:rPr>
                <w:rFonts w:ascii="Arial" w:hAnsi="Arial" w:cs="Arial"/>
              </w:rPr>
              <w:t xml:space="preserve"> </w:t>
            </w:r>
          </w:p>
        </w:tc>
        <w:tc>
          <w:tcPr>
            <w:tcW w:w="2135" w:type="dxa"/>
          </w:tcPr>
          <w:p w14:paraId="1D9E026C" w14:textId="77777777" w:rsidR="00890EAF" w:rsidRPr="0033260E" w:rsidRDefault="00890EAF" w:rsidP="00D72F41">
            <w:pPr>
              <w:rPr>
                <w:rFonts w:ascii="Arial" w:hAnsi="Arial" w:cs="Arial"/>
              </w:rPr>
            </w:pPr>
          </w:p>
        </w:tc>
        <w:tc>
          <w:tcPr>
            <w:tcW w:w="1952" w:type="dxa"/>
          </w:tcPr>
          <w:p w14:paraId="51CFA853" w14:textId="77777777" w:rsidR="00890EAF" w:rsidRPr="0033260E" w:rsidRDefault="00890EAF" w:rsidP="00D72F41">
            <w:pPr>
              <w:rPr>
                <w:rFonts w:ascii="Arial" w:hAnsi="Arial" w:cs="Arial"/>
              </w:rPr>
            </w:pPr>
            <w:r w:rsidRPr="0033260E">
              <w:rPr>
                <w:rFonts w:ascii="Arial" w:hAnsi="Arial" w:cs="Arial"/>
              </w:rPr>
              <w:t>Application &amp; Interview</w:t>
            </w:r>
          </w:p>
        </w:tc>
      </w:tr>
      <w:tr w:rsidR="00890EAF" w:rsidRPr="0033260E" w14:paraId="45CB3CAD" w14:textId="77777777" w:rsidTr="00D46AFD">
        <w:trPr>
          <w:trHeight w:val="485"/>
          <w:jc w:val="center"/>
        </w:trPr>
        <w:tc>
          <w:tcPr>
            <w:tcW w:w="1930" w:type="dxa"/>
            <w:vMerge w:val="restart"/>
          </w:tcPr>
          <w:p w14:paraId="16F512D4" w14:textId="77777777" w:rsidR="00890EAF" w:rsidRDefault="00890EAF" w:rsidP="00D72F41">
            <w:pPr>
              <w:rPr>
                <w:rFonts w:ascii="Arial" w:hAnsi="Arial" w:cs="Arial"/>
                <w:b/>
              </w:rPr>
            </w:pPr>
            <w:r w:rsidRPr="0033260E">
              <w:rPr>
                <w:rFonts w:ascii="Arial" w:hAnsi="Arial" w:cs="Arial"/>
                <w:b/>
              </w:rPr>
              <w:t xml:space="preserve">Skills and Abilities </w:t>
            </w:r>
          </w:p>
          <w:p w14:paraId="52E00A95" w14:textId="77777777" w:rsidR="00890EAF" w:rsidRDefault="00890EAF" w:rsidP="00D72F41">
            <w:pPr>
              <w:rPr>
                <w:rFonts w:ascii="Arial" w:hAnsi="Arial" w:cs="Arial"/>
                <w:b/>
              </w:rPr>
            </w:pPr>
          </w:p>
          <w:p w14:paraId="7802DF7A" w14:textId="77777777" w:rsidR="00890EAF" w:rsidRDefault="00890EAF" w:rsidP="00D72F41">
            <w:pPr>
              <w:rPr>
                <w:rFonts w:ascii="Arial" w:hAnsi="Arial" w:cs="Arial"/>
                <w:b/>
              </w:rPr>
            </w:pPr>
          </w:p>
          <w:p w14:paraId="214433FF" w14:textId="77777777" w:rsidR="00890EAF" w:rsidRDefault="00890EAF" w:rsidP="00D72F41">
            <w:pPr>
              <w:rPr>
                <w:rFonts w:ascii="Arial" w:hAnsi="Arial" w:cs="Arial"/>
                <w:b/>
              </w:rPr>
            </w:pPr>
          </w:p>
          <w:p w14:paraId="508B8E09" w14:textId="77777777" w:rsidR="00890EAF" w:rsidRDefault="00890EAF" w:rsidP="00D72F41">
            <w:pPr>
              <w:rPr>
                <w:rFonts w:ascii="Arial" w:hAnsi="Arial" w:cs="Arial"/>
                <w:b/>
              </w:rPr>
            </w:pPr>
          </w:p>
          <w:p w14:paraId="14D4C54A" w14:textId="77777777" w:rsidR="00890EAF" w:rsidRDefault="00890EAF" w:rsidP="00D72F41">
            <w:pPr>
              <w:rPr>
                <w:rFonts w:ascii="Arial" w:hAnsi="Arial" w:cs="Arial"/>
                <w:b/>
              </w:rPr>
            </w:pPr>
          </w:p>
          <w:p w14:paraId="41A16F71" w14:textId="77777777" w:rsidR="00890EAF" w:rsidRDefault="00890EAF" w:rsidP="00D72F41">
            <w:pPr>
              <w:rPr>
                <w:rFonts w:ascii="Arial" w:hAnsi="Arial" w:cs="Arial"/>
                <w:b/>
              </w:rPr>
            </w:pPr>
          </w:p>
          <w:p w14:paraId="693D076F" w14:textId="77777777" w:rsidR="00890EAF" w:rsidRDefault="00890EAF" w:rsidP="00D72F41">
            <w:pPr>
              <w:rPr>
                <w:rFonts w:ascii="Arial" w:hAnsi="Arial" w:cs="Arial"/>
                <w:b/>
              </w:rPr>
            </w:pPr>
          </w:p>
          <w:p w14:paraId="65530ECE" w14:textId="77777777" w:rsidR="00890EAF" w:rsidRDefault="00890EAF" w:rsidP="00D72F41">
            <w:pPr>
              <w:rPr>
                <w:rFonts w:ascii="Arial" w:hAnsi="Arial" w:cs="Arial"/>
                <w:b/>
              </w:rPr>
            </w:pPr>
          </w:p>
          <w:p w14:paraId="3E6BDABD" w14:textId="77777777" w:rsidR="00890EAF" w:rsidRDefault="00890EAF" w:rsidP="00D72F41">
            <w:pPr>
              <w:rPr>
                <w:rFonts w:ascii="Arial" w:hAnsi="Arial" w:cs="Arial"/>
                <w:b/>
              </w:rPr>
            </w:pPr>
          </w:p>
          <w:p w14:paraId="4AB35FB3" w14:textId="77777777" w:rsidR="00890EAF" w:rsidRDefault="00890EAF" w:rsidP="00D72F41">
            <w:pPr>
              <w:rPr>
                <w:rFonts w:ascii="Arial" w:hAnsi="Arial" w:cs="Arial"/>
                <w:b/>
              </w:rPr>
            </w:pPr>
          </w:p>
          <w:p w14:paraId="5E6B241A" w14:textId="77777777" w:rsidR="00890EAF" w:rsidRDefault="00890EAF" w:rsidP="00D72F41">
            <w:pPr>
              <w:rPr>
                <w:rFonts w:ascii="Arial" w:hAnsi="Arial" w:cs="Arial"/>
                <w:b/>
              </w:rPr>
            </w:pPr>
          </w:p>
          <w:p w14:paraId="4F54DDA0" w14:textId="77777777" w:rsidR="00890EAF" w:rsidRDefault="00890EAF" w:rsidP="00D72F41">
            <w:pPr>
              <w:rPr>
                <w:rFonts w:ascii="Arial" w:hAnsi="Arial" w:cs="Arial"/>
                <w:b/>
              </w:rPr>
            </w:pPr>
          </w:p>
          <w:p w14:paraId="05C71759" w14:textId="77777777" w:rsidR="00890EAF" w:rsidRPr="0033260E" w:rsidRDefault="00890EAF" w:rsidP="00D72F41">
            <w:pPr>
              <w:rPr>
                <w:rFonts w:ascii="Arial" w:hAnsi="Arial" w:cs="Arial"/>
                <w:b/>
              </w:rPr>
            </w:pPr>
          </w:p>
        </w:tc>
        <w:tc>
          <w:tcPr>
            <w:tcW w:w="2999" w:type="dxa"/>
          </w:tcPr>
          <w:p w14:paraId="41D76B1A" w14:textId="77777777" w:rsidR="00890EAF" w:rsidRPr="0033260E" w:rsidRDefault="00890EAF" w:rsidP="00D72F41">
            <w:pPr>
              <w:rPr>
                <w:rFonts w:ascii="Arial" w:hAnsi="Arial" w:cs="Arial"/>
              </w:rPr>
            </w:pPr>
            <w:r w:rsidRPr="0033260E">
              <w:rPr>
                <w:rFonts w:ascii="Arial" w:hAnsi="Arial" w:cs="Arial"/>
              </w:rPr>
              <w:t xml:space="preserve">Numerate &amp; IT literate </w:t>
            </w:r>
          </w:p>
        </w:tc>
        <w:tc>
          <w:tcPr>
            <w:tcW w:w="2135" w:type="dxa"/>
          </w:tcPr>
          <w:p w14:paraId="0034A003" w14:textId="77777777" w:rsidR="00890EAF" w:rsidRPr="0033260E" w:rsidRDefault="00890EAF" w:rsidP="00D72F41">
            <w:pPr>
              <w:rPr>
                <w:rFonts w:ascii="Arial" w:hAnsi="Arial" w:cs="Arial"/>
              </w:rPr>
            </w:pPr>
          </w:p>
        </w:tc>
        <w:tc>
          <w:tcPr>
            <w:tcW w:w="1952" w:type="dxa"/>
          </w:tcPr>
          <w:p w14:paraId="7DEB4537" w14:textId="77777777" w:rsidR="00890EAF" w:rsidRPr="0033260E" w:rsidRDefault="00890EAF" w:rsidP="00D72F41">
            <w:pPr>
              <w:rPr>
                <w:rFonts w:ascii="Arial" w:hAnsi="Arial" w:cs="Arial"/>
              </w:rPr>
            </w:pPr>
            <w:r w:rsidRPr="0033260E">
              <w:rPr>
                <w:rFonts w:ascii="Arial" w:hAnsi="Arial" w:cs="Arial"/>
              </w:rPr>
              <w:t>Application, Interview &amp; Exercise</w:t>
            </w:r>
          </w:p>
        </w:tc>
      </w:tr>
      <w:tr w:rsidR="00890EAF" w:rsidRPr="0033260E" w14:paraId="27A3C079" w14:textId="77777777" w:rsidTr="00D46AFD">
        <w:trPr>
          <w:jc w:val="center"/>
        </w:trPr>
        <w:tc>
          <w:tcPr>
            <w:tcW w:w="1930" w:type="dxa"/>
            <w:vMerge/>
          </w:tcPr>
          <w:p w14:paraId="20E39E14" w14:textId="77777777" w:rsidR="00890EAF" w:rsidRPr="0033260E" w:rsidRDefault="00890EAF" w:rsidP="00D72F41">
            <w:pPr>
              <w:rPr>
                <w:rFonts w:ascii="Arial" w:hAnsi="Arial" w:cs="Arial"/>
              </w:rPr>
            </w:pPr>
          </w:p>
        </w:tc>
        <w:tc>
          <w:tcPr>
            <w:tcW w:w="2999" w:type="dxa"/>
          </w:tcPr>
          <w:p w14:paraId="573427F3" w14:textId="77777777" w:rsidR="00890EAF" w:rsidRPr="0033260E" w:rsidRDefault="00890EAF" w:rsidP="00D72F41">
            <w:pPr>
              <w:rPr>
                <w:rFonts w:ascii="Arial" w:hAnsi="Arial" w:cs="Arial"/>
              </w:rPr>
            </w:pPr>
            <w:r w:rsidRPr="0033260E">
              <w:rPr>
                <w:rFonts w:ascii="Arial" w:hAnsi="Arial" w:cs="Arial"/>
              </w:rPr>
              <w:t>Ability to write accurate records and reports</w:t>
            </w:r>
          </w:p>
        </w:tc>
        <w:tc>
          <w:tcPr>
            <w:tcW w:w="2135" w:type="dxa"/>
          </w:tcPr>
          <w:p w14:paraId="06ED8872" w14:textId="77777777" w:rsidR="00890EAF" w:rsidRPr="0033260E" w:rsidRDefault="00890EAF" w:rsidP="00D72F41">
            <w:pPr>
              <w:rPr>
                <w:rFonts w:ascii="Arial" w:hAnsi="Arial" w:cs="Arial"/>
              </w:rPr>
            </w:pPr>
          </w:p>
        </w:tc>
        <w:tc>
          <w:tcPr>
            <w:tcW w:w="1952" w:type="dxa"/>
          </w:tcPr>
          <w:p w14:paraId="619837DB" w14:textId="77777777" w:rsidR="00890EAF" w:rsidRPr="0033260E" w:rsidRDefault="00890EAF" w:rsidP="00D72F41">
            <w:pPr>
              <w:rPr>
                <w:rFonts w:ascii="Arial" w:hAnsi="Arial" w:cs="Arial"/>
              </w:rPr>
            </w:pPr>
            <w:r w:rsidRPr="0033260E">
              <w:rPr>
                <w:rFonts w:ascii="Arial" w:hAnsi="Arial" w:cs="Arial"/>
              </w:rPr>
              <w:t>Interview</w:t>
            </w:r>
          </w:p>
        </w:tc>
      </w:tr>
      <w:tr w:rsidR="00890EAF" w:rsidRPr="0033260E" w14:paraId="2866DCE1" w14:textId="77777777" w:rsidTr="00D46AFD">
        <w:trPr>
          <w:jc w:val="center"/>
        </w:trPr>
        <w:tc>
          <w:tcPr>
            <w:tcW w:w="1930" w:type="dxa"/>
            <w:vMerge/>
          </w:tcPr>
          <w:p w14:paraId="501BBBB8" w14:textId="77777777" w:rsidR="00890EAF" w:rsidRPr="0033260E" w:rsidRDefault="00890EAF" w:rsidP="00D72F41">
            <w:pPr>
              <w:rPr>
                <w:rFonts w:ascii="Arial" w:hAnsi="Arial" w:cs="Arial"/>
              </w:rPr>
            </w:pPr>
          </w:p>
        </w:tc>
        <w:tc>
          <w:tcPr>
            <w:tcW w:w="2999" w:type="dxa"/>
          </w:tcPr>
          <w:p w14:paraId="52FD72E9" w14:textId="77777777" w:rsidR="00890EAF" w:rsidRPr="0033260E" w:rsidRDefault="00890EAF" w:rsidP="00D72F41">
            <w:pPr>
              <w:rPr>
                <w:rFonts w:ascii="Arial" w:hAnsi="Arial" w:cs="Arial"/>
              </w:rPr>
            </w:pPr>
            <w:r w:rsidRPr="0033260E">
              <w:rPr>
                <w:rFonts w:ascii="Arial" w:hAnsi="Arial" w:cs="Arial"/>
              </w:rPr>
              <w:t>Ability to manage time effectively and prioritise work</w:t>
            </w:r>
          </w:p>
        </w:tc>
        <w:tc>
          <w:tcPr>
            <w:tcW w:w="2135" w:type="dxa"/>
          </w:tcPr>
          <w:p w14:paraId="602E3227" w14:textId="77777777" w:rsidR="00890EAF" w:rsidRPr="0033260E" w:rsidRDefault="00890EAF" w:rsidP="00D72F41">
            <w:pPr>
              <w:rPr>
                <w:rFonts w:ascii="Arial" w:hAnsi="Arial" w:cs="Arial"/>
              </w:rPr>
            </w:pPr>
          </w:p>
        </w:tc>
        <w:tc>
          <w:tcPr>
            <w:tcW w:w="1952" w:type="dxa"/>
          </w:tcPr>
          <w:p w14:paraId="6746F661" w14:textId="77777777" w:rsidR="00890EAF" w:rsidRPr="0033260E" w:rsidRDefault="00890EAF" w:rsidP="00D72F41">
            <w:pPr>
              <w:rPr>
                <w:rFonts w:ascii="Arial" w:hAnsi="Arial" w:cs="Arial"/>
              </w:rPr>
            </w:pPr>
            <w:r w:rsidRPr="0033260E">
              <w:rPr>
                <w:rFonts w:ascii="Arial" w:hAnsi="Arial" w:cs="Arial"/>
              </w:rPr>
              <w:t>Interview &amp; Exercise</w:t>
            </w:r>
          </w:p>
        </w:tc>
      </w:tr>
      <w:tr w:rsidR="00890EAF" w:rsidRPr="0033260E" w14:paraId="76125ACF" w14:textId="77777777" w:rsidTr="00D46AFD">
        <w:trPr>
          <w:jc w:val="center"/>
        </w:trPr>
        <w:tc>
          <w:tcPr>
            <w:tcW w:w="1930" w:type="dxa"/>
            <w:vMerge/>
          </w:tcPr>
          <w:p w14:paraId="0D345DF6" w14:textId="77777777" w:rsidR="00890EAF" w:rsidRPr="0033260E" w:rsidRDefault="00890EAF" w:rsidP="00D72F41">
            <w:pPr>
              <w:rPr>
                <w:rFonts w:ascii="Arial" w:hAnsi="Arial" w:cs="Arial"/>
              </w:rPr>
            </w:pPr>
          </w:p>
        </w:tc>
        <w:tc>
          <w:tcPr>
            <w:tcW w:w="2999" w:type="dxa"/>
          </w:tcPr>
          <w:p w14:paraId="2D055F04" w14:textId="77777777" w:rsidR="00890EAF" w:rsidRPr="0033260E" w:rsidRDefault="00890EAF" w:rsidP="00D72F41">
            <w:pPr>
              <w:rPr>
                <w:rFonts w:ascii="Arial" w:hAnsi="Arial" w:cs="Arial"/>
              </w:rPr>
            </w:pPr>
            <w:r w:rsidRPr="0033260E">
              <w:rPr>
                <w:rFonts w:ascii="Arial" w:hAnsi="Arial" w:cs="Arial"/>
              </w:rPr>
              <w:t xml:space="preserve">Ability to generate ideas and solutions </w:t>
            </w:r>
          </w:p>
        </w:tc>
        <w:tc>
          <w:tcPr>
            <w:tcW w:w="2135" w:type="dxa"/>
          </w:tcPr>
          <w:p w14:paraId="421ADC38" w14:textId="77777777" w:rsidR="00890EAF" w:rsidRPr="0033260E" w:rsidRDefault="00890EAF" w:rsidP="00D72F41">
            <w:pPr>
              <w:rPr>
                <w:rFonts w:ascii="Arial" w:hAnsi="Arial" w:cs="Arial"/>
              </w:rPr>
            </w:pPr>
          </w:p>
        </w:tc>
        <w:tc>
          <w:tcPr>
            <w:tcW w:w="1952" w:type="dxa"/>
          </w:tcPr>
          <w:p w14:paraId="1B7F19ED" w14:textId="77777777" w:rsidR="00890EAF" w:rsidRPr="0033260E" w:rsidRDefault="00890EAF" w:rsidP="00D72F41">
            <w:pPr>
              <w:rPr>
                <w:rFonts w:ascii="Arial" w:hAnsi="Arial" w:cs="Arial"/>
              </w:rPr>
            </w:pPr>
            <w:r w:rsidRPr="0033260E">
              <w:rPr>
                <w:rFonts w:ascii="Arial" w:hAnsi="Arial" w:cs="Arial"/>
              </w:rPr>
              <w:t xml:space="preserve">Interview &amp; Exercise </w:t>
            </w:r>
          </w:p>
        </w:tc>
      </w:tr>
      <w:tr w:rsidR="00890EAF" w:rsidRPr="0033260E" w14:paraId="37587552" w14:textId="77777777" w:rsidTr="00D46AFD">
        <w:trPr>
          <w:jc w:val="center"/>
        </w:trPr>
        <w:tc>
          <w:tcPr>
            <w:tcW w:w="1930" w:type="dxa"/>
            <w:vMerge/>
          </w:tcPr>
          <w:p w14:paraId="39329C81" w14:textId="77777777" w:rsidR="00890EAF" w:rsidRPr="0033260E" w:rsidRDefault="00890EAF" w:rsidP="00D72F41">
            <w:pPr>
              <w:rPr>
                <w:rFonts w:ascii="Arial" w:hAnsi="Arial" w:cs="Arial"/>
              </w:rPr>
            </w:pPr>
          </w:p>
        </w:tc>
        <w:tc>
          <w:tcPr>
            <w:tcW w:w="2999" w:type="dxa"/>
          </w:tcPr>
          <w:p w14:paraId="65AACA84" w14:textId="77777777" w:rsidR="00890EAF" w:rsidRPr="0033260E" w:rsidRDefault="00890EAF" w:rsidP="00D72F41">
            <w:pPr>
              <w:rPr>
                <w:rFonts w:ascii="Arial" w:hAnsi="Arial" w:cs="Arial"/>
              </w:rPr>
            </w:pPr>
            <w:r w:rsidRPr="0033260E">
              <w:rPr>
                <w:rFonts w:ascii="Arial" w:hAnsi="Arial" w:cs="Arial"/>
              </w:rPr>
              <w:t>Ability to multitask and achieve deadlines and objectives</w:t>
            </w:r>
          </w:p>
        </w:tc>
        <w:tc>
          <w:tcPr>
            <w:tcW w:w="2135" w:type="dxa"/>
          </w:tcPr>
          <w:p w14:paraId="642818FF" w14:textId="77777777" w:rsidR="00890EAF" w:rsidRPr="0033260E" w:rsidRDefault="00890EAF" w:rsidP="00D72F41">
            <w:pPr>
              <w:rPr>
                <w:rFonts w:ascii="Arial" w:hAnsi="Arial" w:cs="Arial"/>
              </w:rPr>
            </w:pPr>
          </w:p>
        </w:tc>
        <w:tc>
          <w:tcPr>
            <w:tcW w:w="1952" w:type="dxa"/>
          </w:tcPr>
          <w:p w14:paraId="7153CFD1" w14:textId="77777777" w:rsidR="00890EAF" w:rsidRPr="0033260E" w:rsidRDefault="00890EAF" w:rsidP="00D72F41">
            <w:pPr>
              <w:rPr>
                <w:rFonts w:ascii="Arial" w:hAnsi="Arial" w:cs="Arial"/>
              </w:rPr>
            </w:pPr>
            <w:r w:rsidRPr="0033260E">
              <w:rPr>
                <w:rFonts w:ascii="Arial" w:hAnsi="Arial" w:cs="Arial"/>
              </w:rPr>
              <w:t>Interview</w:t>
            </w:r>
          </w:p>
        </w:tc>
      </w:tr>
      <w:tr w:rsidR="00890EAF" w:rsidRPr="0033260E" w14:paraId="4D384B4C" w14:textId="77777777" w:rsidTr="00D46AFD">
        <w:trPr>
          <w:jc w:val="center"/>
        </w:trPr>
        <w:tc>
          <w:tcPr>
            <w:tcW w:w="1930" w:type="dxa"/>
            <w:vMerge/>
          </w:tcPr>
          <w:p w14:paraId="57998FF2" w14:textId="77777777" w:rsidR="00890EAF" w:rsidRPr="0033260E" w:rsidRDefault="00890EAF" w:rsidP="00D72F41">
            <w:pPr>
              <w:rPr>
                <w:rFonts w:ascii="Arial" w:hAnsi="Arial" w:cs="Arial"/>
              </w:rPr>
            </w:pPr>
          </w:p>
        </w:tc>
        <w:tc>
          <w:tcPr>
            <w:tcW w:w="2999" w:type="dxa"/>
          </w:tcPr>
          <w:p w14:paraId="393429DB" w14:textId="77777777" w:rsidR="00890EAF" w:rsidRPr="0033260E" w:rsidRDefault="00890EAF" w:rsidP="00D72F41">
            <w:pPr>
              <w:rPr>
                <w:rFonts w:ascii="Arial" w:hAnsi="Arial" w:cs="Arial"/>
              </w:rPr>
            </w:pPr>
            <w:r w:rsidRPr="0033260E">
              <w:rPr>
                <w:rFonts w:ascii="Arial" w:hAnsi="Arial" w:cs="Arial"/>
              </w:rPr>
              <w:t>Excellent listening &amp; communication skills – written &amp; oral with a range of people</w:t>
            </w:r>
          </w:p>
        </w:tc>
        <w:tc>
          <w:tcPr>
            <w:tcW w:w="2135" w:type="dxa"/>
          </w:tcPr>
          <w:p w14:paraId="21368277" w14:textId="77777777" w:rsidR="00890EAF" w:rsidRPr="0033260E" w:rsidRDefault="00890EAF" w:rsidP="00D72F41">
            <w:pPr>
              <w:rPr>
                <w:rFonts w:ascii="Arial" w:hAnsi="Arial" w:cs="Arial"/>
              </w:rPr>
            </w:pPr>
          </w:p>
        </w:tc>
        <w:tc>
          <w:tcPr>
            <w:tcW w:w="1952" w:type="dxa"/>
          </w:tcPr>
          <w:p w14:paraId="4337C2C8" w14:textId="77777777" w:rsidR="00890EAF" w:rsidRPr="0033260E" w:rsidRDefault="00890EAF" w:rsidP="00D72F41">
            <w:pPr>
              <w:rPr>
                <w:rFonts w:ascii="Arial" w:hAnsi="Arial" w:cs="Arial"/>
              </w:rPr>
            </w:pPr>
            <w:r w:rsidRPr="0033260E">
              <w:rPr>
                <w:rFonts w:ascii="Arial" w:hAnsi="Arial" w:cs="Arial"/>
              </w:rPr>
              <w:t>Interview &amp; Exercise</w:t>
            </w:r>
          </w:p>
        </w:tc>
      </w:tr>
      <w:tr w:rsidR="00890EAF" w:rsidRPr="0033260E" w14:paraId="6995DC13" w14:textId="77777777" w:rsidTr="00D46AFD">
        <w:trPr>
          <w:jc w:val="center"/>
        </w:trPr>
        <w:tc>
          <w:tcPr>
            <w:tcW w:w="1930" w:type="dxa"/>
            <w:vMerge/>
          </w:tcPr>
          <w:p w14:paraId="03AD77E2" w14:textId="77777777" w:rsidR="00890EAF" w:rsidRPr="0033260E" w:rsidRDefault="00890EAF" w:rsidP="00D72F41">
            <w:pPr>
              <w:rPr>
                <w:rFonts w:ascii="Arial" w:hAnsi="Arial" w:cs="Arial"/>
              </w:rPr>
            </w:pPr>
          </w:p>
        </w:tc>
        <w:tc>
          <w:tcPr>
            <w:tcW w:w="2999" w:type="dxa"/>
          </w:tcPr>
          <w:p w14:paraId="30DCC157" w14:textId="77777777" w:rsidR="00890EAF" w:rsidRPr="0033260E" w:rsidRDefault="00890EAF" w:rsidP="00D72F41">
            <w:pPr>
              <w:rPr>
                <w:rFonts w:ascii="Arial" w:hAnsi="Arial" w:cs="Arial"/>
              </w:rPr>
            </w:pPr>
            <w:r w:rsidRPr="0033260E">
              <w:rPr>
                <w:rFonts w:ascii="Arial" w:hAnsi="Arial" w:cs="Arial"/>
              </w:rPr>
              <w:t xml:space="preserve">Ability to provide advice, information and support in a way which empowers </w:t>
            </w:r>
          </w:p>
        </w:tc>
        <w:tc>
          <w:tcPr>
            <w:tcW w:w="2135" w:type="dxa"/>
          </w:tcPr>
          <w:p w14:paraId="1FF1EED7" w14:textId="77777777" w:rsidR="00890EAF" w:rsidRPr="0033260E" w:rsidRDefault="00890EAF" w:rsidP="00D72F41">
            <w:pPr>
              <w:rPr>
                <w:rFonts w:ascii="Arial" w:hAnsi="Arial" w:cs="Arial"/>
              </w:rPr>
            </w:pPr>
          </w:p>
        </w:tc>
        <w:tc>
          <w:tcPr>
            <w:tcW w:w="1952" w:type="dxa"/>
          </w:tcPr>
          <w:p w14:paraId="1F64657B" w14:textId="77777777" w:rsidR="00890EAF" w:rsidRPr="0033260E" w:rsidRDefault="00890EAF" w:rsidP="00D72F41">
            <w:pPr>
              <w:rPr>
                <w:rFonts w:ascii="Arial" w:hAnsi="Arial" w:cs="Arial"/>
              </w:rPr>
            </w:pPr>
            <w:r w:rsidRPr="0033260E">
              <w:rPr>
                <w:rFonts w:ascii="Arial" w:hAnsi="Arial" w:cs="Arial"/>
              </w:rPr>
              <w:t>Interview &amp; Exercise</w:t>
            </w:r>
          </w:p>
        </w:tc>
      </w:tr>
      <w:tr w:rsidR="00890EAF" w:rsidRPr="0033260E" w14:paraId="3A8C87C6" w14:textId="77777777" w:rsidTr="00D46AFD">
        <w:trPr>
          <w:cantSplit/>
          <w:jc w:val="center"/>
        </w:trPr>
        <w:tc>
          <w:tcPr>
            <w:tcW w:w="1930" w:type="dxa"/>
            <w:vMerge/>
          </w:tcPr>
          <w:p w14:paraId="3528AE2D" w14:textId="77777777" w:rsidR="00890EAF" w:rsidRPr="0033260E" w:rsidRDefault="00890EAF" w:rsidP="00D72F41">
            <w:pPr>
              <w:rPr>
                <w:rFonts w:ascii="Arial" w:hAnsi="Arial" w:cs="Arial"/>
              </w:rPr>
            </w:pPr>
          </w:p>
        </w:tc>
        <w:tc>
          <w:tcPr>
            <w:tcW w:w="2999" w:type="dxa"/>
          </w:tcPr>
          <w:p w14:paraId="74AED60D" w14:textId="77777777" w:rsidR="00890EAF" w:rsidRPr="0033260E" w:rsidRDefault="00890EAF" w:rsidP="00D72F41">
            <w:pPr>
              <w:rPr>
                <w:rFonts w:ascii="Arial" w:hAnsi="Arial" w:cs="Arial"/>
              </w:rPr>
            </w:pPr>
            <w:r w:rsidRPr="0033260E">
              <w:rPr>
                <w:rFonts w:ascii="Arial" w:hAnsi="Arial" w:cs="Arial"/>
              </w:rPr>
              <w:t>Ability to assess and summarise accurately and effectively</w:t>
            </w:r>
          </w:p>
        </w:tc>
        <w:tc>
          <w:tcPr>
            <w:tcW w:w="2135" w:type="dxa"/>
          </w:tcPr>
          <w:p w14:paraId="7256AB87" w14:textId="77777777" w:rsidR="00890EAF" w:rsidRPr="0033260E" w:rsidRDefault="00890EAF" w:rsidP="00D72F41">
            <w:pPr>
              <w:rPr>
                <w:rFonts w:ascii="Arial" w:hAnsi="Arial" w:cs="Arial"/>
              </w:rPr>
            </w:pPr>
          </w:p>
        </w:tc>
        <w:tc>
          <w:tcPr>
            <w:tcW w:w="1952" w:type="dxa"/>
          </w:tcPr>
          <w:p w14:paraId="01FF4F29" w14:textId="77777777" w:rsidR="00890EAF" w:rsidRPr="0033260E" w:rsidRDefault="00890EAF" w:rsidP="00D72F41">
            <w:pPr>
              <w:rPr>
                <w:rFonts w:ascii="Arial" w:hAnsi="Arial" w:cs="Arial"/>
              </w:rPr>
            </w:pPr>
            <w:r w:rsidRPr="0033260E">
              <w:rPr>
                <w:rFonts w:ascii="Arial" w:hAnsi="Arial" w:cs="Arial"/>
              </w:rPr>
              <w:t>Interview</w:t>
            </w:r>
          </w:p>
        </w:tc>
      </w:tr>
      <w:tr w:rsidR="00890EAF" w:rsidRPr="0033260E" w14:paraId="02BC62B3" w14:textId="77777777" w:rsidTr="00D46AFD">
        <w:trPr>
          <w:jc w:val="center"/>
        </w:trPr>
        <w:tc>
          <w:tcPr>
            <w:tcW w:w="1930" w:type="dxa"/>
            <w:vMerge/>
          </w:tcPr>
          <w:p w14:paraId="3C419365" w14:textId="77777777" w:rsidR="00890EAF" w:rsidRPr="0033260E" w:rsidRDefault="00890EAF" w:rsidP="00D72F41">
            <w:pPr>
              <w:rPr>
                <w:rFonts w:ascii="Arial" w:hAnsi="Arial" w:cs="Arial"/>
              </w:rPr>
            </w:pPr>
          </w:p>
        </w:tc>
        <w:tc>
          <w:tcPr>
            <w:tcW w:w="2999" w:type="dxa"/>
          </w:tcPr>
          <w:p w14:paraId="3AC059B7" w14:textId="77777777" w:rsidR="00890EAF" w:rsidRPr="0033260E" w:rsidRDefault="00890EAF" w:rsidP="00D72F41">
            <w:pPr>
              <w:rPr>
                <w:rFonts w:ascii="Arial" w:hAnsi="Arial" w:cs="Arial"/>
              </w:rPr>
            </w:pPr>
            <w:r w:rsidRPr="0033260E">
              <w:rPr>
                <w:rFonts w:ascii="Arial" w:hAnsi="Arial" w:cs="Arial"/>
              </w:rPr>
              <w:t xml:space="preserve">Ability to maintain positive relationships with service users and other stakeholders </w:t>
            </w:r>
          </w:p>
        </w:tc>
        <w:tc>
          <w:tcPr>
            <w:tcW w:w="2135" w:type="dxa"/>
          </w:tcPr>
          <w:p w14:paraId="003E9B06" w14:textId="77777777" w:rsidR="00890EAF" w:rsidRPr="0033260E" w:rsidRDefault="00890EAF" w:rsidP="00D72F41">
            <w:pPr>
              <w:rPr>
                <w:rFonts w:ascii="Arial" w:hAnsi="Arial" w:cs="Arial"/>
              </w:rPr>
            </w:pPr>
          </w:p>
        </w:tc>
        <w:tc>
          <w:tcPr>
            <w:tcW w:w="1952" w:type="dxa"/>
          </w:tcPr>
          <w:p w14:paraId="7CCDEAFA" w14:textId="77777777" w:rsidR="00890EAF" w:rsidRPr="0033260E" w:rsidRDefault="00890EAF" w:rsidP="00D72F41">
            <w:pPr>
              <w:rPr>
                <w:rFonts w:ascii="Arial" w:hAnsi="Arial" w:cs="Arial"/>
              </w:rPr>
            </w:pPr>
            <w:r w:rsidRPr="0033260E">
              <w:rPr>
                <w:rFonts w:ascii="Arial" w:hAnsi="Arial" w:cs="Arial"/>
              </w:rPr>
              <w:t>Interview</w:t>
            </w:r>
          </w:p>
        </w:tc>
      </w:tr>
      <w:tr w:rsidR="00890EAF" w:rsidRPr="0033260E" w14:paraId="0D75E02B" w14:textId="77777777" w:rsidTr="00D46AFD">
        <w:trPr>
          <w:jc w:val="center"/>
        </w:trPr>
        <w:tc>
          <w:tcPr>
            <w:tcW w:w="1930" w:type="dxa"/>
            <w:vMerge/>
          </w:tcPr>
          <w:p w14:paraId="102321DB" w14:textId="77777777" w:rsidR="00890EAF" w:rsidRPr="0033260E" w:rsidRDefault="00890EAF" w:rsidP="00D72F41">
            <w:pPr>
              <w:rPr>
                <w:rFonts w:ascii="Arial" w:hAnsi="Arial" w:cs="Arial"/>
              </w:rPr>
            </w:pPr>
          </w:p>
        </w:tc>
        <w:tc>
          <w:tcPr>
            <w:tcW w:w="2999" w:type="dxa"/>
          </w:tcPr>
          <w:p w14:paraId="2ED68436" w14:textId="77777777" w:rsidR="00890EAF" w:rsidRPr="0033260E" w:rsidRDefault="00890EAF" w:rsidP="00D72F41">
            <w:pPr>
              <w:rPr>
                <w:rFonts w:ascii="Arial" w:hAnsi="Arial" w:cs="Arial"/>
              </w:rPr>
            </w:pPr>
            <w:r w:rsidRPr="0033260E">
              <w:rPr>
                <w:rFonts w:ascii="Arial" w:hAnsi="Arial" w:cs="Arial"/>
              </w:rPr>
              <w:t>Ability to work accountably as part of a small team</w:t>
            </w:r>
          </w:p>
        </w:tc>
        <w:tc>
          <w:tcPr>
            <w:tcW w:w="2135" w:type="dxa"/>
          </w:tcPr>
          <w:p w14:paraId="769AD831" w14:textId="77777777" w:rsidR="00890EAF" w:rsidRPr="0033260E" w:rsidRDefault="00890EAF" w:rsidP="00D72F41">
            <w:pPr>
              <w:rPr>
                <w:rFonts w:ascii="Arial" w:hAnsi="Arial" w:cs="Arial"/>
              </w:rPr>
            </w:pPr>
          </w:p>
        </w:tc>
        <w:tc>
          <w:tcPr>
            <w:tcW w:w="1952" w:type="dxa"/>
          </w:tcPr>
          <w:p w14:paraId="2D64C211" w14:textId="77777777" w:rsidR="00890EAF" w:rsidRPr="0033260E" w:rsidRDefault="00890EAF" w:rsidP="00D72F41">
            <w:pPr>
              <w:rPr>
                <w:rFonts w:ascii="Arial" w:hAnsi="Arial" w:cs="Arial"/>
              </w:rPr>
            </w:pPr>
            <w:r w:rsidRPr="0033260E">
              <w:rPr>
                <w:rFonts w:ascii="Arial" w:hAnsi="Arial" w:cs="Arial"/>
              </w:rPr>
              <w:t>Interview</w:t>
            </w:r>
          </w:p>
        </w:tc>
      </w:tr>
      <w:tr w:rsidR="00890EAF" w:rsidRPr="0033260E" w14:paraId="29CA43EA" w14:textId="77777777" w:rsidTr="00D46AFD">
        <w:trPr>
          <w:jc w:val="center"/>
        </w:trPr>
        <w:tc>
          <w:tcPr>
            <w:tcW w:w="1930" w:type="dxa"/>
            <w:vMerge/>
          </w:tcPr>
          <w:p w14:paraId="7E258ADD" w14:textId="77777777" w:rsidR="00890EAF" w:rsidRPr="0033260E" w:rsidRDefault="00890EAF" w:rsidP="00D72F41">
            <w:pPr>
              <w:rPr>
                <w:rFonts w:ascii="Arial" w:hAnsi="Arial" w:cs="Arial"/>
              </w:rPr>
            </w:pPr>
          </w:p>
        </w:tc>
        <w:tc>
          <w:tcPr>
            <w:tcW w:w="2999" w:type="dxa"/>
          </w:tcPr>
          <w:p w14:paraId="014D37CD" w14:textId="77777777" w:rsidR="00890EAF" w:rsidRPr="0033260E" w:rsidRDefault="00890EAF" w:rsidP="00D72F41">
            <w:pPr>
              <w:rPr>
                <w:rFonts w:ascii="Arial" w:hAnsi="Arial" w:cs="Arial"/>
              </w:rPr>
            </w:pPr>
            <w:r w:rsidRPr="0033260E">
              <w:rPr>
                <w:rFonts w:ascii="Arial" w:hAnsi="Arial" w:cs="Arial"/>
              </w:rPr>
              <w:t xml:space="preserve">Ability to work under pressure to meet tight deadlines </w:t>
            </w:r>
          </w:p>
        </w:tc>
        <w:tc>
          <w:tcPr>
            <w:tcW w:w="2135" w:type="dxa"/>
          </w:tcPr>
          <w:p w14:paraId="0A625C2A" w14:textId="77777777" w:rsidR="00890EAF" w:rsidRPr="0033260E" w:rsidRDefault="00890EAF" w:rsidP="00D72F41">
            <w:pPr>
              <w:rPr>
                <w:rFonts w:ascii="Arial" w:hAnsi="Arial" w:cs="Arial"/>
              </w:rPr>
            </w:pPr>
          </w:p>
        </w:tc>
        <w:tc>
          <w:tcPr>
            <w:tcW w:w="1952" w:type="dxa"/>
          </w:tcPr>
          <w:p w14:paraId="7A765C92" w14:textId="77777777" w:rsidR="00890EAF" w:rsidRPr="0033260E" w:rsidRDefault="00890EAF" w:rsidP="00D72F41">
            <w:pPr>
              <w:rPr>
                <w:rFonts w:ascii="Arial" w:hAnsi="Arial" w:cs="Arial"/>
              </w:rPr>
            </w:pPr>
            <w:r w:rsidRPr="0033260E">
              <w:rPr>
                <w:rFonts w:ascii="Arial" w:hAnsi="Arial" w:cs="Arial"/>
              </w:rPr>
              <w:t>Interview</w:t>
            </w:r>
          </w:p>
        </w:tc>
      </w:tr>
      <w:tr w:rsidR="00890EAF" w:rsidRPr="0033260E" w14:paraId="30B8B89B" w14:textId="77777777" w:rsidTr="00D46AFD">
        <w:trPr>
          <w:jc w:val="center"/>
        </w:trPr>
        <w:tc>
          <w:tcPr>
            <w:tcW w:w="1930" w:type="dxa"/>
            <w:vMerge/>
          </w:tcPr>
          <w:p w14:paraId="4F9C3568" w14:textId="77777777" w:rsidR="00890EAF" w:rsidRPr="0033260E" w:rsidRDefault="00890EAF" w:rsidP="00D72F41">
            <w:pPr>
              <w:rPr>
                <w:rFonts w:ascii="Arial" w:hAnsi="Arial" w:cs="Arial"/>
              </w:rPr>
            </w:pPr>
          </w:p>
        </w:tc>
        <w:tc>
          <w:tcPr>
            <w:tcW w:w="2999" w:type="dxa"/>
          </w:tcPr>
          <w:p w14:paraId="36B9C8F9" w14:textId="77777777" w:rsidR="00890EAF" w:rsidRPr="0033260E" w:rsidRDefault="00890EAF" w:rsidP="00D72F41">
            <w:pPr>
              <w:rPr>
                <w:rFonts w:ascii="Arial" w:hAnsi="Arial" w:cs="Arial"/>
              </w:rPr>
            </w:pPr>
            <w:r w:rsidRPr="0033260E">
              <w:rPr>
                <w:rFonts w:ascii="Arial" w:hAnsi="Arial" w:cs="Arial"/>
              </w:rPr>
              <w:t>Ability to work independently and with initiative</w:t>
            </w:r>
          </w:p>
        </w:tc>
        <w:tc>
          <w:tcPr>
            <w:tcW w:w="2135" w:type="dxa"/>
          </w:tcPr>
          <w:p w14:paraId="105FCB68" w14:textId="77777777" w:rsidR="00890EAF" w:rsidRPr="0033260E" w:rsidRDefault="00890EAF" w:rsidP="00D72F41">
            <w:pPr>
              <w:rPr>
                <w:rFonts w:ascii="Arial" w:hAnsi="Arial" w:cs="Arial"/>
              </w:rPr>
            </w:pPr>
          </w:p>
        </w:tc>
        <w:tc>
          <w:tcPr>
            <w:tcW w:w="1952" w:type="dxa"/>
          </w:tcPr>
          <w:p w14:paraId="460B0B2E" w14:textId="77777777" w:rsidR="00890EAF" w:rsidRPr="0033260E" w:rsidRDefault="00890EAF" w:rsidP="00D72F41">
            <w:pPr>
              <w:rPr>
                <w:rFonts w:ascii="Arial" w:hAnsi="Arial" w:cs="Arial"/>
              </w:rPr>
            </w:pPr>
            <w:r w:rsidRPr="0033260E">
              <w:rPr>
                <w:rFonts w:ascii="Arial" w:hAnsi="Arial" w:cs="Arial"/>
              </w:rPr>
              <w:t>Interview</w:t>
            </w:r>
          </w:p>
        </w:tc>
      </w:tr>
      <w:tr w:rsidR="00890EAF" w:rsidRPr="0033260E" w14:paraId="1C0FBCB8" w14:textId="77777777" w:rsidTr="00D46AFD">
        <w:trPr>
          <w:jc w:val="center"/>
        </w:trPr>
        <w:tc>
          <w:tcPr>
            <w:tcW w:w="1930" w:type="dxa"/>
            <w:vMerge/>
          </w:tcPr>
          <w:p w14:paraId="398EE46E" w14:textId="77777777" w:rsidR="00890EAF" w:rsidRPr="0033260E" w:rsidRDefault="00890EAF" w:rsidP="00D72F41">
            <w:pPr>
              <w:rPr>
                <w:rFonts w:ascii="Arial" w:hAnsi="Arial" w:cs="Arial"/>
              </w:rPr>
            </w:pPr>
          </w:p>
        </w:tc>
        <w:tc>
          <w:tcPr>
            <w:tcW w:w="2999" w:type="dxa"/>
          </w:tcPr>
          <w:p w14:paraId="39DE2CCC" w14:textId="77777777" w:rsidR="00890EAF" w:rsidRPr="0033260E" w:rsidRDefault="00890EAF" w:rsidP="00D72F41">
            <w:pPr>
              <w:rPr>
                <w:rFonts w:ascii="Arial" w:hAnsi="Arial" w:cs="Arial"/>
              </w:rPr>
            </w:pPr>
            <w:r w:rsidRPr="0033260E">
              <w:rPr>
                <w:rFonts w:ascii="Arial" w:hAnsi="Arial" w:cs="Arial"/>
              </w:rPr>
              <w:t>Highly organised and methodical</w:t>
            </w:r>
          </w:p>
        </w:tc>
        <w:tc>
          <w:tcPr>
            <w:tcW w:w="2135" w:type="dxa"/>
          </w:tcPr>
          <w:p w14:paraId="1B6969F9" w14:textId="77777777" w:rsidR="00890EAF" w:rsidRPr="0033260E" w:rsidRDefault="00890EAF" w:rsidP="00D72F41">
            <w:pPr>
              <w:rPr>
                <w:rFonts w:ascii="Arial" w:hAnsi="Arial" w:cs="Arial"/>
              </w:rPr>
            </w:pPr>
          </w:p>
        </w:tc>
        <w:tc>
          <w:tcPr>
            <w:tcW w:w="1952" w:type="dxa"/>
          </w:tcPr>
          <w:p w14:paraId="36134375" w14:textId="77777777" w:rsidR="00890EAF" w:rsidRPr="0033260E" w:rsidRDefault="00890EAF" w:rsidP="00D72F41">
            <w:pPr>
              <w:rPr>
                <w:rFonts w:ascii="Arial" w:hAnsi="Arial" w:cs="Arial"/>
              </w:rPr>
            </w:pPr>
            <w:r w:rsidRPr="0033260E">
              <w:rPr>
                <w:rFonts w:ascii="Arial" w:hAnsi="Arial" w:cs="Arial"/>
              </w:rPr>
              <w:t>Interview</w:t>
            </w:r>
          </w:p>
        </w:tc>
      </w:tr>
      <w:tr w:rsidR="00890EAF" w:rsidRPr="0033260E" w14:paraId="6FD0EE43" w14:textId="77777777" w:rsidTr="00D46AFD">
        <w:trPr>
          <w:jc w:val="center"/>
        </w:trPr>
        <w:tc>
          <w:tcPr>
            <w:tcW w:w="1930" w:type="dxa"/>
            <w:vMerge/>
          </w:tcPr>
          <w:p w14:paraId="22C790D3" w14:textId="77777777" w:rsidR="00890EAF" w:rsidRPr="0033260E" w:rsidRDefault="00890EAF" w:rsidP="00D72F41">
            <w:pPr>
              <w:rPr>
                <w:rFonts w:ascii="Arial" w:hAnsi="Arial" w:cs="Arial"/>
              </w:rPr>
            </w:pPr>
          </w:p>
        </w:tc>
        <w:tc>
          <w:tcPr>
            <w:tcW w:w="2999" w:type="dxa"/>
          </w:tcPr>
          <w:p w14:paraId="5D0BA80C" w14:textId="77777777" w:rsidR="00890EAF" w:rsidRPr="0033260E" w:rsidRDefault="00890EAF" w:rsidP="00D72F41">
            <w:pPr>
              <w:rPr>
                <w:rFonts w:ascii="Arial" w:hAnsi="Arial" w:cs="Arial"/>
              </w:rPr>
            </w:pPr>
            <w:r w:rsidRPr="0033260E">
              <w:rPr>
                <w:rFonts w:ascii="Arial" w:hAnsi="Arial" w:cs="Arial"/>
              </w:rPr>
              <w:t>Commitment to producing accurate and quality work</w:t>
            </w:r>
          </w:p>
        </w:tc>
        <w:tc>
          <w:tcPr>
            <w:tcW w:w="2135" w:type="dxa"/>
          </w:tcPr>
          <w:p w14:paraId="233AB372" w14:textId="77777777" w:rsidR="00890EAF" w:rsidRPr="0033260E" w:rsidRDefault="00890EAF" w:rsidP="00D72F41">
            <w:pPr>
              <w:rPr>
                <w:rFonts w:ascii="Arial" w:hAnsi="Arial" w:cs="Arial"/>
              </w:rPr>
            </w:pPr>
          </w:p>
        </w:tc>
        <w:tc>
          <w:tcPr>
            <w:tcW w:w="1952" w:type="dxa"/>
          </w:tcPr>
          <w:p w14:paraId="1E02E326" w14:textId="77777777" w:rsidR="00890EAF" w:rsidRPr="0033260E" w:rsidRDefault="00890EAF" w:rsidP="00D72F41">
            <w:pPr>
              <w:rPr>
                <w:rFonts w:ascii="Arial" w:hAnsi="Arial" w:cs="Arial"/>
              </w:rPr>
            </w:pPr>
            <w:r w:rsidRPr="0033260E">
              <w:rPr>
                <w:rFonts w:ascii="Arial" w:hAnsi="Arial" w:cs="Arial"/>
              </w:rPr>
              <w:t>Interview</w:t>
            </w:r>
          </w:p>
        </w:tc>
      </w:tr>
      <w:tr w:rsidR="00890EAF" w:rsidRPr="0033260E" w14:paraId="2AE9DD5B" w14:textId="77777777" w:rsidTr="00D46AFD">
        <w:trPr>
          <w:trHeight w:val="512"/>
          <w:jc w:val="center"/>
        </w:trPr>
        <w:tc>
          <w:tcPr>
            <w:tcW w:w="1930" w:type="dxa"/>
            <w:vMerge w:val="restart"/>
          </w:tcPr>
          <w:p w14:paraId="3D5168CA" w14:textId="77777777" w:rsidR="00890EAF" w:rsidRPr="0033260E" w:rsidRDefault="00890EAF" w:rsidP="00D72F41">
            <w:pPr>
              <w:rPr>
                <w:rFonts w:ascii="Arial" w:hAnsi="Arial" w:cs="Arial"/>
                <w:b/>
              </w:rPr>
            </w:pPr>
            <w:r w:rsidRPr="0033260E">
              <w:rPr>
                <w:rFonts w:ascii="Arial" w:hAnsi="Arial" w:cs="Arial"/>
                <w:b/>
              </w:rPr>
              <w:t xml:space="preserve">Personal Attributes and Qualities </w:t>
            </w:r>
          </w:p>
        </w:tc>
        <w:tc>
          <w:tcPr>
            <w:tcW w:w="2999" w:type="dxa"/>
          </w:tcPr>
          <w:p w14:paraId="772DEF50" w14:textId="77777777" w:rsidR="00890EAF" w:rsidRPr="0033260E" w:rsidRDefault="00890EAF" w:rsidP="00D72F41">
            <w:pPr>
              <w:rPr>
                <w:rFonts w:ascii="Arial" w:hAnsi="Arial" w:cs="Arial"/>
              </w:rPr>
            </w:pPr>
            <w:r w:rsidRPr="0033260E">
              <w:rPr>
                <w:rFonts w:ascii="Arial" w:hAnsi="Arial" w:cs="Arial"/>
              </w:rPr>
              <w:t>Engaging, empathetic, enthusiastic and sociable</w:t>
            </w:r>
          </w:p>
        </w:tc>
        <w:tc>
          <w:tcPr>
            <w:tcW w:w="2135" w:type="dxa"/>
          </w:tcPr>
          <w:p w14:paraId="3842B96A" w14:textId="77777777" w:rsidR="00890EAF" w:rsidRPr="0033260E" w:rsidRDefault="00890EAF" w:rsidP="00D72F41">
            <w:pPr>
              <w:rPr>
                <w:rFonts w:ascii="Arial" w:hAnsi="Arial" w:cs="Arial"/>
              </w:rPr>
            </w:pPr>
          </w:p>
        </w:tc>
        <w:tc>
          <w:tcPr>
            <w:tcW w:w="1952" w:type="dxa"/>
          </w:tcPr>
          <w:p w14:paraId="72CFD9F7" w14:textId="77777777" w:rsidR="00890EAF" w:rsidRPr="0033260E" w:rsidRDefault="00890EAF" w:rsidP="00D72F41">
            <w:pPr>
              <w:rPr>
                <w:rFonts w:ascii="Arial" w:hAnsi="Arial" w:cs="Arial"/>
              </w:rPr>
            </w:pPr>
            <w:r w:rsidRPr="0033260E">
              <w:rPr>
                <w:rFonts w:ascii="Arial" w:hAnsi="Arial" w:cs="Arial"/>
              </w:rPr>
              <w:t xml:space="preserve">Interview </w:t>
            </w:r>
          </w:p>
        </w:tc>
      </w:tr>
      <w:tr w:rsidR="00890EAF" w:rsidRPr="0033260E" w14:paraId="316E687C" w14:textId="77777777" w:rsidTr="00D46AFD">
        <w:trPr>
          <w:jc w:val="center"/>
        </w:trPr>
        <w:tc>
          <w:tcPr>
            <w:tcW w:w="1930" w:type="dxa"/>
            <w:vMerge/>
          </w:tcPr>
          <w:p w14:paraId="68DDB303" w14:textId="77777777" w:rsidR="00890EAF" w:rsidRPr="0033260E" w:rsidRDefault="00890EAF" w:rsidP="00D72F41">
            <w:pPr>
              <w:rPr>
                <w:rFonts w:ascii="Arial" w:hAnsi="Arial" w:cs="Arial"/>
              </w:rPr>
            </w:pPr>
          </w:p>
        </w:tc>
        <w:tc>
          <w:tcPr>
            <w:tcW w:w="2999" w:type="dxa"/>
          </w:tcPr>
          <w:p w14:paraId="1C297AD2" w14:textId="77777777" w:rsidR="00890EAF" w:rsidRPr="0033260E" w:rsidRDefault="00890EAF" w:rsidP="00D72F41">
            <w:pPr>
              <w:rPr>
                <w:rFonts w:ascii="Arial" w:hAnsi="Arial" w:cs="Arial"/>
              </w:rPr>
            </w:pPr>
            <w:r w:rsidRPr="0033260E">
              <w:rPr>
                <w:rFonts w:ascii="Arial" w:hAnsi="Arial" w:cs="Arial"/>
              </w:rPr>
              <w:t>Adaptable and able to view change positively</w:t>
            </w:r>
          </w:p>
        </w:tc>
        <w:tc>
          <w:tcPr>
            <w:tcW w:w="2135" w:type="dxa"/>
          </w:tcPr>
          <w:p w14:paraId="7E598002" w14:textId="77777777" w:rsidR="00890EAF" w:rsidRPr="0033260E" w:rsidRDefault="00890EAF" w:rsidP="00D72F41">
            <w:pPr>
              <w:rPr>
                <w:rFonts w:ascii="Arial" w:hAnsi="Arial" w:cs="Arial"/>
              </w:rPr>
            </w:pPr>
          </w:p>
        </w:tc>
        <w:tc>
          <w:tcPr>
            <w:tcW w:w="1952" w:type="dxa"/>
          </w:tcPr>
          <w:p w14:paraId="4A90D5FF" w14:textId="77777777" w:rsidR="00890EAF" w:rsidRPr="0033260E" w:rsidRDefault="00890EAF" w:rsidP="00D72F41">
            <w:r w:rsidRPr="0033260E">
              <w:rPr>
                <w:rFonts w:ascii="Arial" w:hAnsi="Arial" w:cs="Arial"/>
              </w:rPr>
              <w:t xml:space="preserve">Interview </w:t>
            </w:r>
          </w:p>
        </w:tc>
      </w:tr>
      <w:tr w:rsidR="00890EAF" w:rsidRPr="0033260E" w14:paraId="5533A811" w14:textId="77777777" w:rsidTr="00D46AFD">
        <w:trPr>
          <w:jc w:val="center"/>
        </w:trPr>
        <w:tc>
          <w:tcPr>
            <w:tcW w:w="1930" w:type="dxa"/>
            <w:vMerge/>
          </w:tcPr>
          <w:p w14:paraId="73AB3682" w14:textId="77777777" w:rsidR="00890EAF" w:rsidRPr="0033260E" w:rsidRDefault="00890EAF" w:rsidP="00D72F41">
            <w:pPr>
              <w:rPr>
                <w:rFonts w:ascii="Arial" w:hAnsi="Arial" w:cs="Arial"/>
              </w:rPr>
            </w:pPr>
          </w:p>
        </w:tc>
        <w:tc>
          <w:tcPr>
            <w:tcW w:w="2999" w:type="dxa"/>
          </w:tcPr>
          <w:p w14:paraId="0A5714C9" w14:textId="77777777" w:rsidR="00890EAF" w:rsidRPr="0033260E" w:rsidRDefault="00890EAF" w:rsidP="00D72F41">
            <w:pPr>
              <w:rPr>
                <w:rFonts w:ascii="Arial" w:hAnsi="Arial" w:cs="Arial"/>
              </w:rPr>
            </w:pPr>
            <w:r w:rsidRPr="0033260E">
              <w:rPr>
                <w:rFonts w:ascii="Arial" w:hAnsi="Arial" w:cs="Arial"/>
              </w:rPr>
              <w:t>Driven, energetic, confident</w:t>
            </w:r>
            <w:r>
              <w:rPr>
                <w:rFonts w:ascii="Arial" w:hAnsi="Arial" w:cs="Arial"/>
              </w:rPr>
              <w:t xml:space="preserve">, </w:t>
            </w:r>
            <w:r w:rsidRPr="0033260E">
              <w:rPr>
                <w:rFonts w:ascii="Arial" w:hAnsi="Arial" w:cs="Arial"/>
              </w:rPr>
              <w:t>self</w:t>
            </w:r>
            <w:r>
              <w:rPr>
                <w:rFonts w:ascii="Arial" w:hAnsi="Arial" w:cs="Arial"/>
              </w:rPr>
              <w:t>-</w:t>
            </w:r>
            <w:r w:rsidRPr="0033260E">
              <w:rPr>
                <w:rFonts w:ascii="Arial" w:hAnsi="Arial" w:cs="Arial"/>
              </w:rPr>
              <w:t>motivated</w:t>
            </w:r>
          </w:p>
        </w:tc>
        <w:tc>
          <w:tcPr>
            <w:tcW w:w="2135" w:type="dxa"/>
          </w:tcPr>
          <w:p w14:paraId="49C52ABA" w14:textId="77777777" w:rsidR="00890EAF" w:rsidRPr="0033260E" w:rsidRDefault="00890EAF" w:rsidP="00D72F41">
            <w:pPr>
              <w:rPr>
                <w:rFonts w:ascii="Arial" w:hAnsi="Arial" w:cs="Arial"/>
              </w:rPr>
            </w:pPr>
          </w:p>
        </w:tc>
        <w:tc>
          <w:tcPr>
            <w:tcW w:w="1952" w:type="dxa"/>
          </w:tcPr>
          <w:p w14:paraId="2C04F4E4" w14:textId="77777777" w:rsidR="00890EAF" w:rsidRPr="0033260E" w:rsidRDefault="00890EAF" w:rsidP="00D72F41">
            <w:r w:rsidRPr="0033260E">
              <w:rPr>
                <w:rFonts w:ascii="Arial" w:hAnsi="Arial" w:cs="Arial"/>
              </w:rPr>
              <w:t xml:space="preserve">Interview </w:t>
            </w:r>
          </w:p>
        </w:tc>
      </w:tr>
      <w:tr w:rsidR="00890EAF" w:rsidRPr="0033260E" w14:paraId="7A14980F" w14:textId="77777777" w:rsidTr="00D46AFD">
        <w:trPr>
          <w:jc w:val="center"/>
        </w:trPr>
        <w:tc>
          <w:tcPr>
            <w:tcW w:w="1930" w:type="dxa"/>
            <w:vMerge/>
          </w:tcPr>
          <w:p w14:paraId="39C37AD4" w14:textId="77777777" w:rsidR="00890EAF" w:rsidRPr="0033260E" w:rsidRDefault="00890EAF" w:rsidP="00D72F41">
            <w:pPr>
              <w:rPr>
                <w:rFonts w:ascii="Arial" w:hAnsi="Arial" w:cs="Arial"/>
              </w:rPr>
            </w:pPr>
          </w:p>
        </w:tc>
        <w:tc>
          <w:tcPr>
            <w:tcW w:w="2999" w:type="dxa"/>
          </w:tcPr>
          <w:p w14:paraId="1B4BEB03" w14:textId="77777777" w:rsidR="00890EAF" w:rsidRPr="0033260E" w:rsidRDefault="00890EAF" w:rsidP="00D72F41">
            <w:pPr>
              <w:rPr>
                <w:rFonts w:ascii="Arial" w:hAnsi="Arial" w:cs="Arial"/>
              </w:rPr>
            </w:pPr>
            <w:r w:rsidRPr="0033260E">
              <w:rPr>
                <w:rFonts w:ascii="Arial" w:hAnsi="Arial" w:cs="Arial"/>
              </w:rPr>
              <w:t xml:space="preserve">Team player </w:t>
            </w:r>
          </w:p>
        </w:tc>
        <w:tc>
          <w:tcPr>
            <w:tcW w:w="2135" w:type="dxa"/>
          </w:tcPr>
          <w:p w14:paraId="4A839D51" w14:textId="77777777" w:rsidR="00890EAF" w:rsidRPr="0033260E" w:rsidRDefault="00890EAF" w:rsidP="00D72F41">
            <w:pPr>
              <w:rPr>
                <w:rFonts w:ascii="Arial" w:hAnsi="Arial" w:cs="Arial"/>
              </w:rPr>
            </w:pPr>
          </w:p>
        </w:tc>
        <w:tc>
          <w:tcPr>
            <w:tcW w:w="1952" w:type="dxa"/>
          </w:tcPr>
          <w:p w14:paraId="3637145A" w14:textId="77777777" w:rsidR="00890EAF" w:rsidRPr="0033260E" w:rsidRDefault="00890EAF" w:rsidP="00D72F41">
            <w:r w:rsidRPr="0033260E">
              <w:rPr>
                <w:rFonts w:ascii="Arial" w:hAnsi="Arial" w:cs="Arial"/>
              </w:rPr>
              <w:t xml:space="preserve">Interview </w:t>
            </w:r>
          </w:p>
        </w:tc>
      </w:tr>
      <w:tr w:rsidR="00890EAF" w:rsidRPr="0033260E" w14:paraId="0799CA6D" w14:textId="77777777" w:rsidTr="00D46AFD">
        <w:trPr>
          <w:jc w:val="center"/>
        </w:trPr>
        <w:tc>
          <w:tcPr>
            <w:tcW w:w="1930" w:type="dxa"/>
            <w:vMerge/>
          </w:tcPr>
          <w:p w14:paraId="031A6FB7" w14:textId="77777777" w:rsidR="00890EAF" w:rsidRPr="0033260E" w:rsidRDefault="00890EAF" w:rsidP="00D72F41">
            <w:pPr>
              <w:rPr>
                <w:rFonts w:ascii="Arial" w:hAnsi="Arial" w:cs="Arial"/>
              </w:rPr>
            </w:pPr>
          </w:p>
        </w:tc>
        <w:tc>
          <w:tcPr>
            <w:tcW w:w="2999" w:type="dxa"/>
          </w:tcPr>
          <w:p w14:paraId="283C6120" w14:textId="77777777" w:rsidR="00890EAF" w:rsidRPr="0033260E" w:rsidRDefault="00890EAF" w:rsidP="00D72F41">
            <w:pPr>
              <w:rPr>
                <w:rFonts w:ascii="Arial" w:hAnsi="Arial" w:cs="Arial"/>
              </w:rPr>
            </w:pPr>
            <w:r>
              <w:rPr>
                <w:rFonts w:ascii="Arial" w:hAnsi="Arial" w:cs="Arial"/>
              </w:rPr>
              <w:t xml:space="preserve">Resilient </w:t>
            </w:r>
          </w:p>
        </w:tc>
        <w:tc>
          <w:tcPr>
            <w:tcW w:w="2135" w:type="dxa"/>
          </w:tcPr>
          <w:p w14:paraId="2F66D175" w14:textId="77777777" w:rsidR="00890EAF" w:rsidRPr="0033260E" w:rsidRDefault="00890EAF" w:rsidP="00D72F41">
            <w:pPr>
              <w:rPr>
                <w:rFonts w:ascii="Arial" w:hAnsi="Arial" w:cs="Arial"/>
              </w:rPr>
            </w:pPr>
          </w:p>
        </w:tc>
        <w:tc>
          <w:tcPr>
            <w:tcW w:w="1952" w:type="dxa"/>
          </w:tcPr>
          <w:p w14:paraId="167E5544" w14:textId="77777777" w:rsidR="00890EAF" w:rsidRPr="0033260E" w:rsidRDefault="00890EAF" w:rsidP="00D72F41">
            <w:pPr>
              <w:rPr>
                <w:rFonts w:ascii="Arial" w:hAnsi="Arial" w:cs="Arial"/>
              </w:rPr>
            </w:pPr>
            <w:r>
              <w:rPr>
                <w:rFonts w:ascii="Arial" w:hAnsi="Arial" w:cs="Arial"/>
              </w:rPr>
              <w:t xml:space="preserve">Interview </w:t>
            </w:r>
          </w:p>
        </w:tc>
      </w:tr>
      <w:tr w:rsidR="00890EAF" w:rsidRPr="0033260E" w14:paraId="52C553C8" w14:textId="77777777" w:rsidTr="00D46AFD">
        <w:trPr>
          <w:jc w:val="center"/>
        </w:trPr>
        <w:tc>
          <w:tcPr>
            <w:tcW w:w="1930" w:type="dxa"/>
            <w:vMerge/>
          </w:tcPr>
          <w:p w14:paraId="31F77E55" w14:textId="77777777" w:rsidR="00890EAF" w:rsidRPr="0033260E" w:rsidRDefault="00890EAF" w:rsidP="00D72F41">
            <w:pPr>
              <w:rPr>
                <w:rFonts w:ascii="Arial" w:hAnsi="Arial" w:cs="Arial"/>
              </w:rPr>
            </w:pPr>
          </w:p>
        </w:tc>
        <w:tc>
          <w:tcPr>
            <w:tcW w:w="2999" w:type="dxa"/>
          </w:tcPr>
          <w:p w14:paraId="7EB64855" w14:textId="77777777" w:rsidR="00890EAF" w:rsidRPr="0033260E" w:rsidRDefault="00890EAF" w:rsidP="00D72F41">
            <w:pPr>
              <w:rPr>
                <w:rFonts w:ascii="Arial" w:hAnsi="Arial" w:cs="Arial"/>
              </w:rPr>
            </w:pPr>
            <w:r w:rsidRPr="0033260E">
              <w:rPr>
                <w:rFonts w:ascii="Arial" w:hAnsi="Arial" w:cs="Arial"/>
              </w:rPr>
              <w:t xml:space="preserve">Friendly, open manner and open minded </w:t>
            </w:r>
          </w:p>
        </w:tc>
        <w:tc>
          <w:tcPr>
            <w:tcW w:w="2135" w:type="dxa"/>
          </w:tcPr>
          <w:p w14:paraId="3201F3B2" w14:textId="77777777" w:rsidR="00890EAF" w:rsidRPr="0033260E" w:rsidRDefault="00890EAF" w:rsidP="00D72F41">
            <w:pPr>
              <w:rPr>
                <w:rFonts w:ascii="Arial" w:hAnsi="Arial" w:cs="Arial"/>
              </w:rPr>
            </w:pPr>
          </w:p>
        </w:tc>
        <w:tc>
          <w:tcPr>
            <w:tcW w:w="1952" w:type="dxa"/>
          </w:tcPr>
          <w:p w14:paraId="0FEEAF3C" w14:textId="77777777" w:rsidR="00890EAF" w:rsidRPr="0033260E" w:rsidRDefault="00890EAF" w:rsidP="00D72F41">
            <w:r w:rsidRPr="0033260E">
              <w:rPr>
                <w:rFonts w:ascii="Arial" w:hAnsi="Arial" w:cs="Arial"/>
              </w:rPr>
              <w:t xml:space="preserve">Interview </w:t>
            </w:r>
          </w:p>
        </w:tc>
      </w:tr>
      <w:tr w:rsidR="00890EAF" w:rsidRPr="0033260E" w14:paraId="14668B51" w14:textId="77777777" w:rsidTr="00D46AFD">
        <w:trPr>
          <w:jc w:val="center"/>
        </w:trPr>
        <w:tc>
          <w:tcPr>
            <w:tcW w:w="1930" w:type="dxa"/>
            <w:vMerge/>
          </w:tcPr>
          <w:p w14:paraId="772C0854" w14:textId="77777777" w:rsidR="00890EAF" w:rsidRPr="0033260E" w:rsidRDefault="00890EAF" w:rsidP="00D72F41">
            <w:pPr>
              <w:rPr>
                <w:rFonts w:ascii="Arial" w:hAnsi="Arial" w:cs="Arial"/>
              </w:rPr>
            </w:pPr>
          </w:p>
        </w:tc>
        <w:tc>
          <w:tcPr>
            <w:tcW w:w="2999" w:type="dxa"/>
          </w:tcPr>
          <w:p w14:paraId="6F487533" w14:textId="77777777" w:rsidR="00890EAF" w:rsidRPr="0033260E" w:rsidRDefault="00890EAF" w:rsidP="00D72F41">
            <w:pPr>
              <w:rPr>
                <w:rFonts w:ascii="Arial" w:hAnsi="Arial" w:cs="Arial"/>
              </w:rPr>
            </w:pPr>
            <w:r w:rsidRPr="0033260E">
              <w:rPr>
                <w:rFonts w:ascii="Arial" w:hAnsi="Arial" w:cs="Arial"/>
              </w:rPr>
              <w:t xml:space="preserve">Prepared to work in a flexible way </w:t>
            </w:r>
          </w:p>
        </w:tc>
        <w:tc>
          <w:tcPr>
            <w:tcW w:w="2135" w:type="dxa"/>
          </w:tcPr>
          <w:p w14:paraId="49C51AF1" w14:textId="77777777" w:rsidR="00890EAF" w:rsidRPr="0033260E" w:rsidRDefault="00890EAF" w:rsidP="00D72F41">
            <w:pPr>
              <w:rPr>
                <w:rFonts w:ascii="Arial" w:hAnsi="Arial" w:cs="Arial"/>
              </w:rPr>
            </w:pPr>
          </w:p>
        </w:tc>
        <w:tc>
          <w:tcPr>
            <w:tcW w:w="1952" w:type="dxa"/>
          </w:tcPr>
          <w:p w14:paraId="29A75B4E" w14:textId="77777777" w:rsidR="00890EAF" w:rsidRPr="0033260E" w:rsidRDefault="00890EAF" w:rsidP="00D72F41">
            <w:r w:rsidRPr="0033260E">
              <w:rPr>
                <w:rFonts w:ascii="Arial" w:hAnsi="Arial" w:cs="Arial"/>
              </w:rPr>
              <w:t xml:space="preserve">Interview </w:t>
            </w:r>
          </w:p>
        </w:tc>
      </w:tr>
      <w:tr w:rsidR="00890EAF" w:rsidRPr="0033260E" w14:paraId="508475F9" w14:textId="77777777" w:rsidTr="00D46AFD">
        <w:trPr>
          <w:jc w:val="center"/>
        </w:trPr>
        <w:tc>
          <w:tcPr>
            <w:tcW w:w="1930" w:type="dxa"/>
            <w:vMerge/>
          </w:tcPr>
          <w:p w14:paraId="3CFB5CF2" w14:textId="77777777" w:rsidR="00890EAF" w:rsidRPr="0033260E" w:rsidRDefault="00890EAF" w:rsidP="00D72F41">
            <w:pPr>
              <w:rPr>
                <w:rFonts w:ascii="Arial" w:hAnsi="Arial" w:cs="Arial"/>
              </w:rPr>
            </w:pPr>
          </w:p>
        </w:tc>
        <w:tc>
          <w:tcPr>
            <w:tcW w:w="2999" w:type="dxa"/>
          </w:tcPr>
          <w:p w14:paraId="12298470" w14:textId="77777777" w:rsidR="00890EAF" w:rsidRPr="0033260E" w:rsidRDefault="00890EAF" w:rsidP="00D72F41">
            <w:pPr>
              <w:rPr>
                <w:rFonts w:ascii="Arial" w:hAnsi="Arial" w:cs="Arial"/>
              </w:rPr>
            </w:pPr>
            <w:r w:rsidRPr="0033260E">
              <w:rPr>
                <w:rFonts w:ascii="Arial" w:hAnsi="Arial" w:cs="Arial"/>
              </w:rPr>
              <w:t>Ability to work independently and use own initiative</w:t>
            </w:r>
          </w:p>
        </w:tc>
        <w:tc>
          <w:tcPr>
            <w:tcW w:w="2135" w:type="dxa"/>
          </w:tcPr>
          <w:p w14:paraId="5DCA6BF7" w14:textId="77777777" w:rsidR="00890EAF" w:rsidRPr="0033260E" w:rsidRDefault="00890EAF" w:rsidP="00D72F41">
            <w:pPr>
              <w:rPr>
                <w:rFonts w:ascii="Arial" w:hAnsi="Arial" w:cs="Arial"/>
              </w:rPr>
            </w:pPr>
          </w:p>
        </w:tc>
        <w:tc>
          <w:tcPr>
            <w:tcW w:w="1952" w:type="dxa"/>
          </w:tcPr>
          <w:p w14:paraId="399CD42C" w14:textId="77777777" w:rsidR="00890EAF" w:rsidRPr="0033260E" w:rsidRDefault="00890EAF" w:rsidP="00D72F41">
            <w:r w:rsidRPr="0033260E">
              <w:rPr>
                <w:rFonts w:ascii="Arial" w:hAnsi="Arial" w:cs="Arial"/>
              </w:rPr>
              <w:t xml:space="preserve">Interview </w:t>
            </w:r>
          </w:p>
        </w:tc>
      </w:tr>
      <w:tr w:rsidR="00890EAF" w:rsidRPr="0033260E" w14:paraId="67BA833B" w14:textId="77777777" w:rsidTr="00D46AFD">
        <w:trPr>
          <w:jc w:val="center"/>
        </w:trPr>
        <w:tc>
          <w:tcPr>
            <w:tcW w:w="1930" w:type="dxa"/>
            <w:vMerge/>
          </w:tcPr>
          <w:p w14:paraId="04AEB112" w14:textId="77777777" w:rsidR="00890EAF" w:rsidRPr="0033260E" w:rsidRDefault="00890EAF" w:rsidP="00D72F41">
            <w:pPr>
              <w:rPr>
                <w:rFonts w:ascii="Arial" w:hAnsi="Arial" w:cs="Arial"/>
              </w:rPr>
            </w:pPr>
          </w:p>
        </w:tc>
        <w:tc>
          <w:tcPr>
            <w:tcW w:w="2999" w:type="dxa"/>
          </w:tcPr>
          <w:p w14:paraId="3CCBAA53" w14:textId="77777777" w:rsidR="00890EAF" w:rsidRPr="0033260E" w:rsidRDefault="00890EAF" w:rsidP="00D72F41">
            <w:pPr>
              <w:rPr>
                <w:rFonts w:ascii="Arial" w:hAnsi="Arial" w:cs="Arial"/>
              </w:rPr>
            </w:pPr>
            <w:r w:rsidRPr="0033260E">
              <w:rPr>
                <w:rFonts w:ascii="Arial" w:hAnsi="Arial" w:cs="Arial"/>
              </w:rPr>
              <w:t>Unafraid to take on new situations and challenges</w:t>
            </w:r>
          </w:p>
        </w:tc>
        <w:tc>
          <w:tcPr>
            <w:tcW w:w="2135" w:type="dxa"/>
          </w:tcPr>
          <w:p w14:paraId="6C520120" w14:textId="77777777" w:rsidR="00890EAF" w:rsidRPr="0033260E" w:rsidRDefault="00890EAF" w:rsidP="00D72F41">
            <w:pPr>
              <w:rPr>
                <w:rFonts w:ascii="Arial" w:hAnsi="Arial" w:cs="Arial"/>
              </w:rPr>
            </w:pPr>
          </w:p>
        </w:tc>
        <w:tc>
          <w:tcPr>
            <w:tcW w:w="1952" w:type="dxa"/>
          </w:tcPr>
          <w:p w14:paraId="210213B3" w14:textId="77777777" w:rsidR="00890EAF" w:rsidRPr="0033260E" w:rsidRDefault="00890EAF" w:rsidP="00D72F41">
            <w:r w:rsidRPr="0033260E">
              <w:rPr>
                <w:rFonts w:ascii="Arial" w:hAnsi="Arial" w:cs="Arial"/>
              </w:rPr>
              <w:t xml:space="preserve">Interview </w:t>
            </w:r>
          </w:p>
        </w:tc>
      </w:tr>
      <w:tr w:rsidR="00890EAF" w:rsidRPr="0033260E" w14:paraId="6E2A4630" w14:textId="77777777" w:rsidTr="00D46AFD">
        <w:trPr>
          <w:jc w:val="center"/>
        </w:trPr>
        <w:tc>
          <w:tcPr>
            <w:tcW w:w="1930" w:type="dxa"/>
            <w:vMerge/>
          </w:tcPr>
          <w:p w14:paraId="79495A07" w14:textId="77777777" w:rsidR="00890EAF" w:rsidRPr="0033260E" w:rsidRDefault="00890EAF" w:rsidP="00D72F41">
            <w:pPr>
              <w:rPr>
                <w:rFonts w:ascii="Arial" w:hAnsi="Arial" w:cs="Arial"/>
              </w:rPr>
            </w:pPr>
          </w:p>
        </w:tc>
        <w:tc>
          <w:tcPr>
            <w:tcW w:w="2999" w:type="dxa"/>
          </w:tcPr>
          <w:p w14:paraId="0E0FB874" w14:textId="77777777" w:rsidR="00890EAF" w:rsidRPr="0033260E" w:rsidRDefault="00890EAF" w:rsidP="00D72F41">
            <w:pPr>
              <w:rPr>
                <w:rFonts w:ascii="Arial" w:hAnsi="Arial" w:cs="Arial"/>
              </w:rPr>
            </w:pPr>
            <w:r w:rsidRPr="0033260E">
              <w:rPr>
                <w:rFonts w:ascii="Arial" w:hAnsi="Arial" w:cs="Arial"/>
              </w:rPr>
              <w:t xml:space="preserve">Tactful &amp; diplomatic </w:t>
            </w:r>
          </w:p>
        </w:tc>
        <w:tc>
          <w:tcPr>
            <w:tcW w:w="2135" w:type="dxa"/>
          </w:tcPr>
          <w:p w14:paraId="0C240200" w14:textId="77777777" w:rsidR="00890EAF" w:rsidRPr="0033260E" w:rsidRDefault="00890EAF" w:rsidP="00D72F41">
            <w:pPr>
              <w:rPr>
                <w:rFonts w:ascii="Arial" w:hAnsi="Arial" w:cs="Arial"/>
              </w:rPr>
            </w:pPr>
          </w:p>
        </w:tc>
        <w:tc>
          <w:tcPr>
            <w:tcW w:w="1952" w:type="dxa"/>
          </w:tcPr>
          <w:p w14:paraId="5C6D74E4" w14:textId="77777777" w:rsidR="00890EAF" w:rsidRPr="0033260E" w:rsidRDefault="00890EAF" w:rsidP="00D72F41">
            <w:r w:rsidRPr="0033260E">
              <w:rPr>
                <w:rFonts w:ascii="Arial" w:hAnsi="Arial" w:cs="Arial"/>
              </w:rPr>
              <w:t xml:space="preserve">Interview </w:t>
            </w:r>
          </w:p>
        </w:tc>
      </w:tr>
      <w:tr w:rsidR="00890EAF" w:rsidRPr="0033260E" w14:paraId="4CDE2873" w14:textId="77777777" w:rsidTr="00D46AFD">
        <w:trPr>
          <w:jc w:val="center"/>
        </w:trPr>
        <w:tc>
          <w:tcPr>
            <w:tcW w:w="1930" w:type="dxa"/>
            <w:vMerge/>
          </w:tcPr>
          <w:p w14:paraId="66D386D6" w14:textId="77777777" w:rsidR="00890EAF" w:rsidRPr="0033260E" w:rsidRDefault="00890EAF" w:rsidP="00D72F41">
            <w:pPr>
              <w:rPr>
                <w:rFonts w:ascii="Arial" w:hAnsi="Arial" w:cs="Arial"/>
              </w:rPr>
            </w:pPr>
          </w:p>
        </w:tc>
        <w:tc>
          <w:tcPr>
            <w:tcW w:w="2999" w:type="dxa"/>
          </w:tcPr>
          <w:p w14:paraId="5BE8B30E" w14:textId="77777777" w:rsidR="00890EAF" w:rsidRPr="0033260E" w:rsidRDefault="00890EAF" w:rsidP="00D72F41">
            <w:pPr>
              <w:rPr>
                <w:rFonts w:ascii="Arial" w:hAnsi="Arial" w:cs="Arial"/>
              </w:rPr>
            </w:pPr>
            <w:r w:rsidRPr="0033260E">
              <w:rPr>
                <w:rFonts w:ascii="Arial" w:hAnsi="Arial" w:cs="Arial"/>
              </w:rPr>
              <w:t>Committed to innovative service development</w:t>
            </w:r>
          </w:p>
        </w:tc>
        <w:tc>
          <w:tcPr>
            <w:tcW w:w="2135" w:type="dxa"/>
          </w:tcPr>
          <w:p w14:paraId="092A0ED5" w14:textId="77777777" w:rsidR="00890EAF" w:rsidRPr="0033260E" w:rsidRDefault="00890EAF" w:rsidP="00D72F41">
            <w:pPr>
              <w:rPr>
                <w:rFonts w:ascii="Arial" w:hAnsi="Arial" w:cs="Arial"/>
              </w:rPr>
            </w:pPr>
          </w:p>
        </w:tc>
        <w:tc>
          <w:tcPr>
            <w:tcW w:w="1952" w:type="dxa"/>
          </w:tcPr>
          <w:p w14:paraId="2D87C6B0" w14:textId="77777777" w:rsidR="00890EAF" w:rsidRPr="0033260E" w:rsidRDefault="00890EAF" w:rsidP="00D72F41">
            <w:r w:rsidRPr="0033260E">
              <w:rPr>
                <w:rFonts w:ascii="Arial" w:hAnsi="Arial" w:cs="Arial"/>
              </w:rPr>
              <w:t xml:space="preserve">Interview </w:t>
            </w:r>
          </w:p>
        </w:tc>
      </w:tr>
      <w:tr w:rsidR="00890EAF" w:rsidRPr="0033260E" w14:paraId="4B89BEB1" w14:textId="77777777" w:rsidTr="00D46AFD">
        <w:trPr>
          <w:jc w:val="center"/>
        </w:trPr>
        <w:tc>
          <w:tcPr>
            <w:tcW w:w="1930" w:type="dxa"/>
            <w:vMerge/>
          </w:tcPr>
          <w:p w14:paraId="01C2ADCE" w14:textId="77777777" w:rsidR="00890EAF" w:rsidRPr="0033260E" w:rsidRDefault="00890EAF" w:rsidP="00D72F41">
            <w:pPr>
              <w:rPr>
                <w:rFonts w:ascii="Arial" w:hAnsi="Arial" w:cs="Arial"/>
              </w:rPr>
            </w:pPr>
          </w:p>
        </w:tc>
        <w:tc>
          <w:tcPr>
            <w:tcW w:w="2999" w:type="dxa"/>
          </w:tcPr>
          <w:p w14:paraId="24926C23" w14:textId="77777777" w:rsidR="00890EAF" w:rsidRPr="0033260E" w:rsidRDefault="00890EAF" w:rsidP="00D72F41">
            <w:pPr>
              <w:rPr>
                <w:rFonts w:ascii="Arial" w:hAnsi="Arial" w:cs="Arial"/>
              </w:rPr>
            </w:pPr>
            <w:r w:rsidRPr="0033260E">
              <w:rPr>
                <w:rFonts w:ascii="Arial" w:hAnsi="Arial" w:cs="Arial"/>
              </w:rPr>
              <w:t xml:space="preserve">Committed to the cause overall and able to see beyond the role and department </w:t>
            </w:r>
          </w:p>
        </w:tc>
        <w:tc>
          <w:tcPr>
            <w:tcW w:w="2135" w:type="dxa"/>
          </w:tcPr>
          <w:p w14:paraId="204B4C51" w14:textId="77777777" w:rsidR="00890EAF" w:rsidRPr="0033260E" w:rsidRDefault="00890EAF" w:rsidP="00D72F41">
            <w:pPr>
              <w:rPr>
                <w:rFonts w:ascii="Arial" w:hAnsi="Arial" w:cs="Arial"/>
              </w:rPr>
            </w:pPr>
          </w:p>
        </w:tc>
        <w:tc>
          <w:tcPr>
            <w:tcW w:w="1952" w:type="dxa"/>
          </w:tcPr>
          <w:p w14:paraId="03BB827E" w14:textId="77777777" w:rsidR="00890EAF" w:rsidRPr="0033260E" w:rsidRDefault="00890EAF" w:rsidP="00D72F41">
            <w:r w:rsidRPr="0033260E">
              <w:rPr>
                <w:rFonts w:ascii="Arial" w:hAnsi="Arial" w:cs="Arial"/>
              </w:rPr>
              <w:t xml:space="preserve">Interview </w:t>
            </w:r>
          </w:p>
        </w:tc>
      </w:tr>
      <w:tr w:rsidR="00890EAF" w:rsidRPr="0033260E" w14:paraId="79DEA140" w14:textId="77777777" w:rsidTr="00D46AFD">
        <w:trPr>
          <w:jc w:val="center"/>
        </w:trPr>
        <w:tc>
          <w:tcPr>
            <w:tcW w:w="1930" w:type="dxa"/>
            <w:vMerge w:val="restart"/>
          </w:tcPr>
          <w:p w14:paraId="3E19821D" w14:textId="77777777" w:rsidR="00890EAF" w:rsidRPr="0033260E" w:rsidRDefault="00890EAF" w:rsidP="00D72F41">
            <w:pPr>
              <w:rPr>
                <w:rFonts w:ascii="Arial" w:hAnsi="Arial" w:cs="Arial"/>
                <w:b/>
              </w:rPr>
            </w:pPr>
            <w:r w:rsidRPr="0033260E">
              <w:rPr>
                <w:rFonts w:ascii="Arial" w:hAnsi="Arial" w:cs="Arial"/>
                <w:b/>
              </w:rPr>
              <w:t xml:space="preserve">Circumstances </w:t>
            </w:r>
          </w:p>
        </w:tc>
        <w:tc>
          <w:tcPr>
            <w:tcW w:w="2999" w:type="dxa"/>
          </w:tcPr>
          <w:p w14:paraId="73A157B1" w14:textId="008E49F5" w:rsidR="00890EAF" w:rsidRPr="0033260E" w:rsidRDefault="00890EAF" w:rsidP="00D72F41">
            <w:pPr>
              <w:tabs>
                <w:tab w:val="num" w:pos="1440"/>
                <w:tab w:val="left" w:pos="3420"/>
              </w:tabs>
              <w:rPr>
                <w:rFonts w:ascii="Arial" w:hAnsi="Arial" w:cs="Arial"/>
              </w:rPr>
            </w:pPr>
            <w:r w:rsidRPr="0033260E">
              <w:rPr>
                <w:rFonts w:ascii="Arial" w:hAnsi="Arial" w:cs="Arial"/>
              </w:rPr>
              <w:t xml:space="preserve">Ability to </w:t>
            </w:r>
            <w:r w:rsidR="00004E96">
              <w:rPr>
                <w:rFonts w:ascii="Arial" w:hAnsi="Arial" w:cs="Arial"/>
              </w:rPr>
              <w:t>travel with own transport</w:t>
            </w:r>
            <w:r w:rsidRPr="0033260E">
              <w:rPr>
                <w:rFonts w:ascii="Arial" w:hAnsi="Arial" w:cs="Arial"/>
              </w:rPr>
              <w:t xml:space="preserve"> </w:t>
            </w:r>
          </w:p>
        </w:tc>
        <w:tc>
          <w:tcPr>
            <w:tcW w:w="2135" w:type="dxa"/>
          </w:tcPr>
          <w:p w14:paraId="0FAE143E" w14:textId="77777777" w:rsidR="00890EAF" w:rsidRPr="0033260E" w:rsidRDefault="00890EAF" w:rsidP="00D72F41">
            <w:pPr>
              <w:rPr>
                <w:rFonts w:ascii="Arial" w:hAnsi="Arial" w:cs="Arial"/>
              </w:rPr>
            </w:pPr>
            <w:r>
              <w:rPr>
                <w:rFonts w:ascii="Arial" w:hAnsi="Arial" w:cs="Arial"/>
              </w:rPr>
              <w:t xml:space="preserve">Valid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driving licence</w:t>
            </w:r>
          </w:p>
        </w:tc>
        <w:tc>
          <w:tcPr>
            <w:tcW w:w="1952" w:type="dxa"/>
          </w:tcPr>
          <w:p w14:paraId="244B5A94" w14:textId="77777777" w:rsidR="00890EAF" w:rsidRPr="0033260E" w:rsidRDefault="00890EAF" w:rsidP="00D72F41">
            <w:pPr>
              <w:rPr>
                <w:rFonts w:ascii="Arial" w:hAnsi="Arial" w:cs="Arial"/>
              </w:rPr>
            </w:pPr>
            <w:r w:rsidRPr="0033260E">
              <w:rPr>
                <w:rFonts w:ascii="Arial" w:hAnsi="Arial" w:cs="Arial"/>
              </w:rPr>
              <w:t>Interview &amp; application</w:t>
            </w:r>
          </w:p>
        </w:tc>
      </w:tr>
      <w:tr w:rsidR="00890EAF" w:rsidRPr="0033260E" w14:paraId="4AF846DF" w14:textId="77777777" w:rsidTr="00D46AFD">
        <w:trPr>
          <w:jc w:val="center"/>
        </w:trPr>
        <w:tc>
          <w:tcPr>
            <w:tcW w:w="1930" w:type="dxa"/>
            <w:vMerge/>
          </w:tcPr>
          <w:p w14:paraId="6CDD0B02" w14:textId="77777777" w:rsidR="00890EAF" w:rsidRPr="0033260E" w:rsidRDefault="00890EAF" w:rsidP="00D72F41">
            <w:pPr>
              <w:rPr>
                <w:rFonts w:ascii="Arial" w:hAnsi="Arial" w:cs="Arial"/>
                <w:b/>
              </w:rPr>
            </w:pPr>
          </w:p>
        </w:tc>
        <w:tc>
          <w:tcPr>
            <w:tcW w:w="2999" w:type="dxa"/>
          </w:tcPr>
          <w:p w14:paraId="76FC482E" w14:textId="7A759A9A" w:rsidR="00890EAF" w:rsidRPr="0033260E" w:rsidRDefault="00890EAF" w:rsidP="00D72F41">
            <w:pPr>
              <w:rPr>
                <w:rFonts w:ascii="Arial" w:hAnsi="Arial" w:cs="Arial"/>
              </w:rPr>
            </w:pPr>
            <w:r>
              <w:rPr>
                <w:rFonts w:ascii="Arial" w:hAnsi="Arial" w:cs="Arial"/>
              </w:rPr>
              <w:t>Able to</w:t>
            </w:r>
            <w:r w:rsidR="00004E96">
              <w:rPr>
                <w:rFonts w:ascii="Arial" w:hAnsi="Arial" w:cs="Arial"/>
              </w:rPr>
              <w:t xml:space="preserve"> </w:t>
            </w:r>
            <w:r>
              <w:rPr>
                <w:rFonts w:ascii="Arial" w:hAnsi="Arial" w:cs="Arial"/>
              </w:rPr>
              <w:t>work irregular hours</w:t>
            </w:r>
            <w:r w:rsidR="00004E96">
              <w:rPr>
                <w:rFonts w:ascii="Arial" w:hAnsi="Arial" w:cs="Arial"/>
              </w:rPr>
              <w:t xml:space="preserve"> including evenings and weekends </w:t>
            </w:r>
            <w:r>
              <w:rPr>
                <w:rFonts w:ascii="Arial" w:hAnsi="Arial" w:cs="Arial"/>
              </w:rPr>
              <w:t>when necessary</w:t>
            </w:r>
          </w:p>
        </w:tc>
        <w:tc>
          <w:tcPr>
            <w:tcW w:w="2135" w:type="dxa"/>
          </w:tcPr>
          <w:p w14:paraId="476A01AD" w14:textId="77777777" w:rsidR="00890EAF" w:rsidRPr="0033260E" w:rsidRDefault="00890EAF" w:rsidP="00D72F41">
            <w:pPr>
              <w:rPr>
                <w:rFonts w:ascii="Arial" w:hAnsi="Arial" w:cs="Arial"/>
              </w:rPr>
            </w:pPr>
          </w:p>
        </w:tc>
        <w:tc>
          <w:tcPr>
            <w:tcW w:w="1952" w:type="dxa"/>
          </w:tcPr>
          <w:p w14:paraId="48CF1227" w14:textId="77777777" w:rsidR="00890EAF" w:rsidRPr="0033260E" w:rsidRDefault="00890EAF" w:rsidP="00D72F41">
            <w:pPr>
              <w:rPr>
                <w:rFonts w:ascii="Arial" w:hAnsi="Arial" w:cs="Arial"/>
              </w:rPr>
            </w:pPr>
            <w:r>
              <w:rPr>
                <w:rFonts w:ascii="Arial" w:hAnsi="Arial" w:cs="Arial"/>
              </w:rPr>
              <w:t>Interview</w:t>
            </w:r>
          </w:p>
        </w:tc>
      </w:tr>
    </w:tbl>
    <w:p w14:paraId="591AF90E" w14:textId="77777777" w:rsidR="00890EAF" w:rsidRDefault="00890EAF" w:rsidP="00890EAF">
      <w:pPr>
        <w:rPr>
          <w:rFonts w:ascii="Arial" w:hAnsi="Arial" w:cs="Arial"/>
          <w:b/>
          <w:bCs/>
        </w:rPr>
      </w:pPr>
    </w:p>
    <w:p w14:paraId="7AD16FDD" w14:textId="77777777" w:rsidR="00890EAF" w:rsidRDefault="00890EAF" w:rsidP="00890EAF">
      <w:pPr>
        <w:rPr>
          <w:rFonts w:ascii="Arial" w:hAnsi="Arial" w:cs="Arial"/>
          <w:b/>
          <w:bCs/>
        </w:rPr>
      </w:pPr>
    </w:p>
    <w:p w14:paraId="10D3AF4E" w14:textId="77777777" w:rsidR="00890EAF" w:rsidRDefault="00890EAF" w:rsidP="00890EAF">
      <w:pPr>
        <w:pStyle w:val="NoSpacing"/>
        <w:spacing w:after="120"/>
        <w:rPr>
          <w:rFonts w:ascii="Arial" w:hAnsi="Arial" w:cs="Arial"/>
          <w:b/>
        </w:rPr>
      </w:pPr>
      <w:r>
        <w:rPr>
          <w:rFonts w:ascii="Arial" w:hAnsi="Arial" w:cs="Arial"/>
          <w:b/>
        </w:rPr>
        <w:t xml:space="preserve">CORE COMPETENCIES </w:t>
      </w:r>
    </w:p>
    <w:p w14:paraId="23F8EB93" w14:textId="77777777" w:rsidR="00890EAF" w:rsidRDefault="00890EAF" w:rsidP="00890E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22"/>
      </w:tblGrid>
      <w:tr w:rsidR="00890EAF" w:rsidRPr="00014C8C" w14:paraId="49958F3F" w14:textId="77777777" w:rsidTr="00D72F41">
        <w:tc>
          <w:tcPr>
            <w:tcW w:w="4810" w:type="dxa"/>
            <w:shd w:val="clear" w:color="auto" w:fill="ACB9CA" w:themeFill="text2" w:themeFillTint="66"/>
          </w:tcPr>
          <w:p w14:paraId="1F722EA3" w14:textId="77777777" w:rsidR="00890EAF" w:rsidRPr="00014C8C" w:rsidRDefault="00890EAF" w:rsidP="00D72F41">
            <w:pPr>
              <w:rPr>
                <w:rFonts w:ascii="Arial" w:hAnsi="Arial" w:cs="Arial"/>
                <w:sz w:val="20"/>
                <w:szCs w:val="20"/>
              </w:rPr>
            </w:pPr>
            <w:r w:rsidRPr="00014C8C">
              <w:rPr>
                <w:rFonts w:ascii="Arial" w:hAnsi="Arial" w:cs="Arial"/>
                <w:b/>
                <w:sz w:val="20"/>
                <w:szCs w:val="20"/>
              </w:rPr>
              <w:t>Communication</w:t>
            </w:r>
          </w:p>
        </w:tc>
        <w:tc>
          <w:tcPr>
            <w:tcW w:w="4818" w:type="dxa"/>
            <w:shd w:val="clear" w:color="auto" w:fill="ACB9CA" w:themeFill="text2" w:themeFillTint="66"/>
          </w:tcPr>
          <w:p w14:paraId="7A73DA95" w14:textId="77777777" w:rsidR="00890EAF" w:rsidRPr="00014C8C" w:rsidRDefault="00890EAF" w:rsidP="00D72F41">
            <w:pPr>
              <w:rPr>
                <w:rFonts w:ascii="Arial" w:hAnsi="Arial" w:cs="Arial"/>
                <w:b/>
                <w:sz w:val="20"/>
                <w:szCs w:val="20"/>
              </w:rPr>
            </w:pPr>
            <w:r w:rsidRPr="00014C8C">
              <w:rPr>
                <w:rFonts w:ascii="Arial" w:hAnsi="Arial" w:cs="Arial"/>
                <w:b/>
                <w:sz w:val="20"/>
                <w:szCs w:val="20"/>
              </w:rPr>
              <w:t>Getting Things Done</w:t>
            </w:r>
          </w:p>
        </w:tc>
      </w:tr>
      <w:tr w:rsidR="00890EAF" w:rsidRPr="00014C8C" w14:paraId="4FEF9F44" w14:textId="77777777" w:rsidTr="00D72F41">
        <w:tc>
          <w:tcPr>
            <w:tcW w:w="4810" w:type="dxa"/>
            <w:shd w:val="clear" w:color="auto" w:fill="auto"/>
          </w:tcPr>
          <w:p w14:paraId="09A54D51" w14:textId="77777777" w:rsidR="00890EAF" w:rsidRPr="00014C8C" w:rsidRDefault="00890EAF" w:rsidP="00D72F41">
            <w:pPr>
              <w:rPr>
                <w:rFonts w:ascii="Arial" w:hAnsi="Arial" w:cs="Arial"/>
                <w:sz w:val="20"/>
                <w:szCs w:val="20"/>
              </w:rPr>
            </w:pPr>
            <w:r w:rsidRPr="00014C8C">
              <w:rPr>
                <w:rFonts w:ascii="Arial" w:hAnsi="Arial" w:cs="Arial"/>
                <w:sz w:val="20"/>
                <w:szCs w:val="20"/>
              </w:rPr>
              <w:t>The ability to interact and communicate effectively skills with a range of audiences, both at a written and spoken level.</w:t>
            </w:r>
          </w:p>
          <w:p w14:paraId="2593BF58" w14:textId="77777777" w:rsidR="00890EAF" w:rsidRPr="00014C8C" w:rsidRDefault="00890EAF" w:rsidP="00890EAF">
            <w:pPr>
              <w:numPr>
                <w:ilvl w:val="0"/>
                <w:numId w:val="1"/>
              </w:numPr>
              <w:contextualSpacing w:val="0"/>
              <w:rPr>
                <w:rFonts w:ascii="Arial" w:hAnsi="Arial" w:cs="Arial"/>
                <w:sz w:val="20"/>
                <w:szCs w:val="20"/>
              </w:rPr>
            </w:pPr>
            <w:r w:rsidRPr="00014C8C">
              <w:rPr>
                <w:rFonts w:ascii="Arial" w:hAnsi="Arial" w:cs="Arial"/>
                <w:sz w:val="20"/>
                <w:szCs w:val="20"/>
              </w:rPr>
              <w:t>Speaks clearly and concisely</w:t>
            </w:r>
          </w:p>
          <w:p w14:paraId="30205F2C" w14:textId="77777777" w:rsidR="00890EAF" w:rsidRPr="00014C8C" w:rsidRDefault="00890EAF" w:rsidP="00890EAF">
            <w:pPr>
              <w:numPr>
                <w:ilvl w:val="0"/>
                <w:numId w:val="1"/>
              </w:numPr>
              <w:contextualSpacing w:val="0"/>
              <w:rPr>
                <w:rFonts w:ascii="Arial" w:hAnsi="Arial" w:cs="Arial"/>
                <w:sz w:val="20"/>
                <w:szCs w:val="20"/>
              </w:rPr>
            </w:pPr>
            <w:r w:rsidRPr="00014C8C">
              <w:rPr>
                <w:rFonts w:ascii="Arial" w:hAnsi="Arial" w:cs="Arial"/>
                <w:sz w:val="20"/>
                <w:szCs w:val="20"/>
              </w:rPr>
              <w:t>Listens without interrupting</w:t>
            </w:r>
          </w:p>
          <w:p w14:paraId="64EFEA68" w14:textId="77777777" w:rsidR="00890EAF" w:rsidRPr="00014C8C" w:rsidRDefault="00890EAF" w:rsidP="00890EAF">
            <w:pPr>
              <w:numPr>
                <w:ilvl w:val="0"/>
                <w:numId w:val="1"/>
              </w:numPr>
              <w:contextualSpacing w:val="0"/>
              <w:rPr>
                <w:rFonts w:ascii="Arial" w:hAnsi="Arial" w:cs="Arial"/>
                <w:sz w:val="20"/>
                <w:szCs w:val="20"/>
              </w:rPr>
            </w:pPr>
            <w:r w:rsidRPr="00014C8C">
              <w:rPr>
                <w:rFonts w:ascii="Arial" w:hAnsi="Arial" w:cs="Arial"/>
                <w:sz w:val="20"/>
                <w:szCs w:val="20"/>
              </w:rPr>
              <w:t>Uses appropriate body language and tone of voice</w:t>
            </w:r>
          </w:p>
          <w:p w14:paraId="6300864C" w14:textId="77777777" w:rsidR="00890EAF" w:rsidRPr="00014C8C" w:rsidRDefault="00890EAF" w:rsidP="00890EAF">
            <w:pPr>
              <w:numPr>
                <w:ilvl w:val="0"/>
                <w:numId w:val="1"/>
              </w:numPr>
              <w:contextualSpacing w:val="0"/>
              <w:rPr>
                <w:rFonts w:ascii="Arial" w:hAnsi="Arial" w:cs="Arial"/>
                <w:sz w:val="20"/>
                <w:szCs w:val="20"/>
              </w:rPr>
            </w:pPr>
            <w:r w:rsidRPr="00014C8C">
              <w:rPr>
                <w:rFonts w:ascii="Arial" w:hAnsi="Arial" w:cs="Arial"/>
                <w:sz w:val="20"/>
                <w:szCs w:val="20"/>
              </w:rPr>
              <w:t>Adapts style (written &amp; spoken) to suit audience</w:t>
            </w:r>
          </w:p>
          <w:p w14:paraId="262D0EBE" w14:textId="77777777" w:rsidR="00890EAF" w:rsidRPr="00014C8C" w:rsidRDefault="00890EAF" w:rsidP="00890EAF">
            <w:pPr>
              <w:numPr>
                <w:ilvl w:val="0"/>
                <w:numId w:val="1"/>
              </w:numPr>
              <w:contextualSpacing w:val="0"/>
              <w:rPr>
                <w:rFonts w:ascii="Arial" w:hAnsi="Arial" w:cs="Arial"/>
                <w:sz w:val="20"/>
                <w:szCs w:val="20"/>
              </w:rPr>
            </w:pPr>
            <w:r w:rsidRPr="00014C8C">
              <w:rPr>
                <w:rFonts w:ascii="Arial" w:hAnsi="Arial" w:cs="Arial"/>
                <w:sz w:val="20"/>
                <w:szCs w:val="20"/>
              </w:rPr>
              <w:t>Avoids jargon</w:t>
            </w:r>
          </w:p>
          <w:p w14:paraId="299B4F8A" w14:textId="77777777" w:rsidR="00890EAF" w:rsidRPr="00014C8C" w:rsidRDefault="00890EAF" w:rsidP="00890EAF">
            <w:pPr>
              <w:numPr>
                <w:ilvl w:val="0"/>
                <w:numId w:val="1"/>
              </w:numPr>
              <w:contextualSpacing w:val="0"/>
              <w:rPr>
                <w:rFonts w:ascii="Arial" w:hAnsi="Arial" w:cs="Arial"/>
                <w:sz w:val="20"/>
                <w:szCs w:val="20"/>
              </w:rPr>
            </w:pPr>
            <w:r w:rsidRPr="00014C8C">
              <w:rPr>
                <w:rFonts w:ascii="Arial" w:hAnsi="Arial" w:cs="Arial"/>
                <w:sz w:val="20"/>
                <w:szCs w:val="20"/>
              </w:rPr>
              <w:t>Presents information in a way that others can understand</w:t>
            </w:r>
          </w:p>
        </w:tc>
        <w:tc>
          <w:tcPr>
            <w:tcW w:w="4818" w:type="dxa"/>
            <w:shd w:val="clear" w:color="auto" w:fill="auto"/>
          </w:tcPr>
          <w:p w14:paraId="464723AB" w14:textId="77777777" w:rsidR="00890EAF" w:rsidRPr="00014C8C" w:rsidRDefault="00890EAF" w:rsidP="00D72F41">
            <w:pPr>
              <w:rPr>
                <w:rFonts w:ascii="Arial" w:hAnsi="Arial" w:cs="Arial"/>
                <w:sz w:val="20"/>
                <w:szCs w:val="20"/>
              </w:rPr>
            </w:pPr>
            <w:r w:rsidRPr="00014C8C">
              <w:rPr>
                <w:rFonts w:ascii="Arial" w:hAnsi="Arial" w:cs="Arial"/>
                <w:sz w:val="20"/>
                <w:szCs w:val="20"/>
              </w:rPr>
              <w:t>The ability to put in the necessary effort to achieve results and remained focused during testing times. Set agreed standards and/or deadlines.</w:t>
            </w:r>
          </w:p>
          <w:p w14:paraId="32303C5A" w14:textId="77777777" w:rsidR="00890EAF" w:rsidRPr="00014C8C" w:rsidRDefault="00890EAF" w:rsidP="00890EAF">
            <w:pPr>
              <w:numPr>
                <w:ilvl w:val="0"/>
                <w:numId w:val="2"/>
              </w:numPr>
              <w:contextualSpacing w:val="0"/>
              <w:rPr>
                <w:rFonts w:ascii="Arial" w:hAnsi="Arial" w:cs="Arial"/>
                <w:sz w:val="20"/>
                <w:szCs w:val="20"/>
              </w:rPr>
            </w:pPr>
            <w:r w:rsidRPr="00014C8C">
              <w:rPr>
                <w:rFonts w:ascii="Arial" w:hAnsi="Arial" w:cs="Arial"/>
                <w:sz w:val="20"/>
                <w:szCs w:val="20"/>
              </w:rPr>
              <w:t>Able to act on own initiative</w:t>
            </w:r>
          </w:p>
          <w:p w14:paraId="7F880B61" w14:textId="77777777" w:rsidR="00890EAF" w:rsidRPr="00014C8C" w:rsidRDefault="00890EAF" w:rsidP="00890EAF">
            <w:pPr>
              <w:numPr>
                <w:ilvl w:val="0"/>
                <w:numId w:val="2"/>
              </w:numPr>
              <w:contextualSpacing w:val="0"/>
              <w:rPr>
                <w:rFonts w:ascii="Arial" w:hAnsi="Arial" w:cs="Arial"/>
                <w:sz w:val="20"/>
                <w:szCs w:val="20"/>
              </w:rPr>
            </w:pPr>
            <w:r w:rsidRPr="00014C8C">
              <w:rPr>
                <w:rFonts w:ascii="Arial" w:hAnsi="Arial" w:cs="Arial"/>
                <w:sz w:val="20"/>
                <w:szCs w:val="20"/>
              </w:rPr>
              <w:t>Meet agreed deadlines</w:t>
            </w:r>
          </w:p>
          <w:p w14:paraId="21297B68" w14:textId="77777777" w:rsidR="00890EAF" w:rsidRPr="00014C8C" w:rsidRDefault="00890EAF" w:rsidP="00890EAF">
            <w:pPr>
              <w:numPr>
                <w:ilvl w:val="0"/>
                <w:numId w:val="2"/>
              </w:numPr>
              <w:contextualSpacing w:val="0"/>
              <w:rPr>
                <w:rFonts w:ascii="Arial" w:hAnsi="Arial" w:cs="Arial"/>
                <w:sz w:val="20"/>
                <w:szCs w:val="20"/>
              </w:rPr>
            </w:pPr>
            <w:r w:rsidRPr="00014C8C">
              <w:rPr>
                <w:rFonts w:ascii="Arial" w:hAnsi="Arial" w:cs="Arial"/>
                <w:sz w:val="20"/>
                <w:szCs w:val="20"/>
              </w:rPr>
              <w:t>Organise own workload, with minimal direction</w:t>
            </w:r>
          </w:p>
          <w:p w14:paraId="4F6FFF4D" w14:textId="77777777" w:rsidR="00890EAF" w:rsidRPr="00014C8C" w:rsidRDefault="00890EAF" w:rsidP="00890EAF">
            <w:pPr>
              <w:numPr>
                <w:ilvl w:val="0"/>
                <w:numId w:val="2"/>
              </w:numPr>
              <w:contextualSpacing w:val="0"/>
              <w:rPr>
                <w:rFonts w:ascii="Arial" w:hAnsi="Arial" w:cs="Arial"/>
                <w:sz w:val="20"/>
                <w:szCs w:val="20"/>
              </w:rPr>
            </w:pPr>
            <w:r w:rsidRPr="00014C8C">
              <w:rPr>
                <w:rFonts w:ascii="Arial" w:hAnsi="Arial" w:cs="Arial"/>
                <w:sz w:val="20"/>
                <w:szCs w:val="20"/>
              </w:rPr>
              <w:t>Recognises what needs to be done &amp; does it</w:t>
            </w:r>
          </w:p>
          <w:p w14:paraId="16A2017F" w14:textId="77777777" w:rsidR="00890EAF" w:rsidRPr="00014C8C" w:rsidRDefault="00890EAF" w:rsidP="00890EAF">
            <w:pPr>
              <w:numPr>
                <w:ilvl w:val="0"/>
                <w:numId w:val="2"/>
              </w:numPr>
              <w:contextualSpacing w:val="0"/>
              <w:rPr>
                <w:rFonts w:ascii="Arial" w:hAnsi="Arial" w:cs="Arial"/>
                <w:sz w:val="20"/>
                <w:szCs w:val="20"/>
              </w:rPr>
            </w:pPr>
            <w:r w:rsidRPr="00014C8C">
              <w:rPr>
                <w:rFonts w:ascii="Arial" w:hAnsi="Arial" w:cs="Arial"/>
                <w:sz w:val="20"/>
                <w:szCs w:val="20"/>
              </w:rPr>
              <w:t>Remains motivated and focused despite setbacks or distractions</w:t>
            </w:r>
          </w:p>
          <w:p w14:paraId="6020146A" w14:textId="77777777" w:rsidR="00890EAF" w:rsidRPr="00014C8C" w:rsidRDefault="00890EAF" w:rsidP="00890EAF">
            <w:pPr>
              <w:numPr>
                <w:ilvl w:val="0"/>
                <w:numId w:val="2"/>
              </w:numPr>
              <w:contextualSpacing w:val="0"/>
              <w:rPr>
                <w:rFonts w:ascii="Arial" w:hAnsi="Arial" w:cs="Arial"/>
                <w:sz w:val="20"/>
                <w:szCs w:val="20"/>
              </w:rPr>
            </w:pPr>
            <w:r w:rsidRPr="00014C8C">
              <w:rPr>
                <w:rFonts w:ascii="Arial" w:hAnsi="Arial" w:cs="Arial"/>
                <w:sz w:val="20"/>
                <w:szCs w:val="20"/>
              </w:rPr>
              <w:t>Puts in extra effort, when necessary</w:t>
            </w:r>
          </w:p>
          <w:p w14:paraId="49BC17F3" w14:textId="77777777" w:rsidR="00890EAF" w:rsidRPr="00014C8C" w:rsidRDefault="00890EAF" w:rsidP="00D72F41">
            <w:pPr>
              <w:rPr>
                <w:rFonts w:ascii="Arial" w:hAnsi="Arial" w:cs="Arial"/>
                <w:b/>
                <w:sz w:val="20"/>
                <w:szCs w:val="20"/>
              </w:rPr>
            </w:pPr>
          </w:p>
        </w:tc>
      </w:tr>
      <w:tr w:rsidR="00890EAF" w:rsidRPr="00014C8C" w14:paraId="2E7D6798" w14:textId="77777777" w:rsidTr="00D72F41">
        <w:tc>
          <w:tcPr>
            <w:tcW w:w="4810" w:type="dxa"/>
            <w:shd w:val="clear" w:color="auto" w:fill="ACB9CA" w:themeFill="text2" w:themeFillTint="66"/>
          </w:tcPr>
          <w:p w14:paraId="36BDD350" w14:textId="77777777" w:rsidR="00890EAF" w:rsidRPr="00014C8C" w:rsidRDefault="00890EAF" w:rsidP="00D72F41">
            <w:pPr>
              <w:rPr>
                <w:rFonts w:ascii="Arial" w:hAnsi="Arial" w:cs="Arial"/>
                <w:b/>
                <w:sz w:val="20"/>
                <w:szCs w:val="20"/>
              </w:rPr>
            </w:pPr>
            <w:r w:rsidRPr="00014C8C">
              <w:rPr>
                <w:rFonts w:ascii="Arial" w:hAnsi="Arial" w:cs="Arial"/>
                <w:b/>
                <w:sz w:val="20"/>
                <w:szCs w:val="20"/>
              </w:rPr>
              <w:t>Making Good Decisions</w:t>
            </w:r>
          </w:p>
        </w:tc>
        <w:tc>
          <w:tcPr>
            <w:tcW w:w="4818" w:type="dxa"/>
            <w:shd w:val="clear" w:color="auto" w:fill="ACB9CA" w:themeFill="text2" w:themeFillTint="66"/>
          </w:tcPr>
          <w:p w14:paraId="2B607536" w14:textId="77777777" w:rsidR="00890EAF" w:rsidRPr="00014C8C" w:rsidRDefault="00890EAF" w:rsidP="00D72F41">
            <w:pPr>
              <w:rPr>
                <w:rFonts w:ascii="Arial" w:hAnsi="Arial" w:cs="Arial"/>
                <w:b/>
                <w:sz w:val="20"/>
                <w:szCs w:val="20"/>
              </w:rPr>
            </w:pPr>
            <w:r w:rsidRPr="00014C8C">
              <w:rPr>
                <w:rFonts w:ascii="Arial" w:hAnsi="Arial" w:cs="Arial"/>
                <w:b/>
                <w:sz w:val="20"/>
                <w:szCs w:val="20"/>
              </w:rPr>
              <w:t>Effective Relationships</w:t>
            </w:r>
          </w:p>
        </w:tc>
      </w:tr>
      <w:tr w:rsidR="00890EAF" w:rsidRPr="00014C8C" w14:paraId="2D68CD00" w14:textId="77777777" w:rsidTr="00D72F41">
        <w:tc>
          <w:tcPr>
            <w:tcW w:w="4810" w:type="dxa"/>
            <w:shd w:val="clear" w:color="auto" w:fill="auto"/>
          </w:tcPr>
          <w:p w14:paraId="1BFBF6EE" w14:textId="77777777" w:rsidR="00890EAF" w:rsidRPr="00014C8C" w:rsidRDefault="00890EAF" w:rsidP="00D72F41">
            <w:pPr>
              <w:rPr>
                <w:rFonts w:ascii="Arial" w:hAnsi="Arial" w:cs="Arial"/>
                <w:sz w:val="20"/>
                <w:szCs w:val="20"/>
              </w:rPr>
            </w:pPr>
            <w:r w:rsidRPr="00014C8C">
              <w:rPr>
                <w:rFonts w:ascii="Arial" w:hAnsi="Arial" w:cs="Arial"/>
                <w:sz w:val="20"/>
                <w:szCs w:val="20"/>
              </w:rPr>
              <w:t>The ability to analyse and resolve problems in a timely and appropriate manner.</w:t>
            </w:r>
          </w:p>
          <w:p w14:paraId="2C3CD198" w14:textId="77777777" w:rsidR="00890EAF" w:rsidRPr="00014C8C" w:rsidRDefault="00890EAF" w:rsidP="00890EAF">
            <w:pPr>
              <w:numPr>
                <w:ilvl w:val="0"/>
                <w:numId w:val="3"/>
              </w:numPr>
              <w:contextualSpacing w:val="0"/>
              <w:rPr>
                <w:rFonts w:ascii="Arial" w:hAnsi="Arial" w:cs="Arial"/>
                <w:sz w:val="20"/>
                <w:szCs w:val="20"/>
              </w:rPr>
            </w:pPr>
            <w:r w:rsidRPr="00014C8C">
              <w:rPr>
                <w:rFonts w:ascii="Arial" w:hAnsi="Arial" w:cs="Arial"/>
                <w:sz w:val="20"/>
                <w:szCs w:val="20"/>
              </w:rPr>
              <w:t>Make decisions within relevant legislative frameworks.</w:t>
            </w:r>
          </w:p>
          <w:p w14:paraId="3441727C" w14:textId="77777777" w:rsidR="00890EAF" w:rsidRPr="00014C8C" w:rsidRDefault="00890EAF" w:rsidP="00890EAF">
            <w:pPr>
              <w:numPr>
                <w:ilvl w:val="0"/>
                <w:numId w:val="3"/>
              </w:numPr>
              <w:contextualSpacing w:val="0"/>
              <w:rPr>
                <w:rFonts w:ascii="Arial" w:hAnsi="Arial" w:cs="Arial"/>
                <w:sz w:val="20"/>
                <w:szCs w:val="20"/>
              </w:rPr>
            </w:pPr>
            <w:r w:rsidRPr="00014C8C">
              <w:rPr>
                <w:rFonts w:ascii="Arial" w:hAnsi="Arial" w:cs="Arial"/>
                <w:sz w:val="20"/>
                <w:szCs w:val="20"/>
              </w:rPr>
              <w:t>Explores the issue from a number of angles</w:t>
            </w:r>
          </w:p>
          <w:p w14:paraId="4DD1D6B6" w14:textId="77777777" w:rsidR="00890EAF" w:rsidRPr="00014C8C" w:rsidRDefault="00890EAF" w:rsidP="00890EAF">
            <w:pPr>
              <w:numPr>
                <w:ilvl w:val="0"/>
                <w:numId w:val="3"/>
              </w:numPr>
              <w:contextualSpacing w:val="0"/>
              <w:rPr>
                <w:rFonts w:ascii="Arial" w:hAnsi="Arial" w:cs="Arial"/>
                <w:sz w:val="20"/>
                <w:szCs w:val="20"/>
              </w:rPr>
            </w:pPr>
            <w:r w:rsidRPr="00014C8C">
              <w:rPr>
                <w:rFonts w:ascii="Arial" w:hAnsi="Arial" w:cs="Arial"/>
                <w:sz w:val="20"/>
                <w:szCs w:val="20"/>
              </w:rPr>
              <w:t>Digs beneath the surface to identify the real issue</w:t>
            </w:r>
          </w:p>
          <w:p w14:paraId="0626F1E4" w14:textId="77777777" w:rsidR="00890EAF" w:rsidRPr="00014C8C" w:rsidRDefault="00890EAF" w:rsidP="00890EAF">
            <w:pPr>
              <w:numPr>
                <w:ilvl w:val="0"/>
                <w:numId w:val="3"/>
              </w:numPr>
              <w:contextualSpacing w:val="0"/>
              <w:rPr>
                <w:rFonts w:ascii="Arial" w:hAnsi="Arial" w:cs="Arial"/>
                <w:sz w:val="20"/>
                <w:szCs w:val="20"/>
              </w:rPr>
            </w:pPr>
            <w:r w:rsidRPr="00014C8C">
              <w:rPr>
                <w:rFonts w:ascii="Arial" w:hAnsi="Arial" w:cs="Arial"/>
                <w:sz w:val="20"/>
                <w:szCs w:val="20"/>
              </w:rPr>
              <w:t>Where appropriate, involve others in making decisions</w:t>
            </w:r>
          </w:p>
          <w:p w14:paraId="1F1A6F47" w14:textId="77777777" w:rsidR="00890EAF" w:rsidRPr="00014C8C" w:rsidRDefault="00890EAF" w:rsidP="00890EAF">
            <w:pPr>
              <w:numPr>
                <w:ilvl w:val="0"/>
                <w:numId w:val="3"/>
              </w:numPr>
              <w:contextualSpacing w:val="0"/>
              <w:rPr>
                <w:rFonts w:ascii="Arial" w:hAnsi="Arial" w:cs="Arial"/>
                <w:sz w:val="20"/>
                <w:szCs w:val="20"/>
              </w:rPr>
            </w:pPr>
            <w:r w:rsidRPr="00014C8C">
              <w:rPr>
                <w:rFonts w:ascii="Arial" w:hAnsi="Arial" w:cs="Arial"/>
                <w:sz w:val="20"/>
                <w:szCs w:val="20"/>
              </w:rPr>
              <w:t>Work with ambiguity</w:t>
            </w:r>
          </w:p>
          <w:p w14:paraId="542BBA27" w14:textId="77777777" w:rsidR="00890EAF" w:rsidRPr="00014C8C" w:rsidRDefault="00890EAF" w:rsidP="00890EAF">
            <w:pPr>
              <w:numPr>
                <w:ilvl w:val="0"/>
                <w:numId w:val="3"/>
              </w:numPr>
              <w:contextualSpacing w:val="0"/>
              <w:rPr>
                <w:rFonts w:ascii="Arial" w:hAnsi="Arial" w:cs="Arial"/>
                <w:sz w:val="20"/>
                <w:szCs w:val="20"/>
              </w:rPr>
            </w:pPr>
            <w:r w:rsidRPr="00014C8C">
              <w:rPr>
                <w:rFonts w:ascii="Arial" w:hAnsi="Arial" w:cs="Arial"/>
                <w:sz w:val="20"/>
                <w:szCs w:val="20"/>
              </w:rPr>
              <w:t>Avoids getting bogged down in detail</w:t>
            </w:r>
          </w:p>
          <w:p w14:paraId="2C914F53" w14:textId="77777777" w:rsidR="00890EAF" w:rsidRPr="00014C8C" w:rsidRDefault="00890EAF" w:rsidP="00890EAF">
            <w:pPr>
              <w:numPr>
                <w:ilvl w:val="0"/>
                <w:numId w:val="3"/>
              </w:numPr>
              <w:contextualSpacing w:val="0"/>
              <w:rPr>
                <w:rFonts w:ascii="Arial" w:hAnsi="Arial" w:cs="Arial"/>
                <w:sz w:val="20"/>
                <w:szCs w:val="20"/>
              </w:rPr>
            </w:pPr>
            <w:r w:rsidRPr="00014C8C">
              <w:rPr>
                <w:rFonts w:ascii="Arial" w:hAnsi="Arial" w:cs="Arial"/>
                <w:sz w:val="20"/>
                <w:szCs w:val="20"/>
              </w:rPr>
              <w:t>Makes timely an appropriate decisions</w:t>
            </w:r>
          </w:p>
          <w:p w14:paraId="5D9CDEDE" w14:textId="77777777" w:rsidR="00890EAF" w:rsidRPr="00014C8C" w:rsidRDefault="00890EAF" w:rsidP="00890EAF">
            <w:pPr>
              <w:numPr>
                <w:ilvl w:val="0"/>
                <w:numId w:val="3"/>
              </w:numPr>
              <w:contextualSpacing w:val="0"/>
              <w:rPr>
                <w:rFonts w:ascii="Arial" w:hAnsi="Arial" w:cs="Arial"/>
                <w:sz w:val="20"/>
                <w:szCs w:val="20"/>
              </w:rPr>
            </w:pPr>
            <w:r w:rsidRPr="00014C8C">
              <w:rPr>
                <w:rFonts w:ascii="Arial" w:hAnsi="Arial" w:cs="Arial"/>
                <w:sz w:val="20"/>
                <w:szCs w:val="20"/>
              </w:rPr>
              <w:t>Recognises the wider impact of decisions</w:t>
            </w:r>
          </w:p>
          <w:p w14:paraId="661EE1EF" w14:textId="77777777" w:rsidR="00890EAF" w:rsidRPr="00014C8C" w:rsidRDefault="00890EAF" w:rsidP="00D72F41">
            <w:pPr>
              <w:ind w:left="720"/>
              <w:rPr>
                <w:rFonts w:ascii="Arial" w:hAnsi="Arial" w:cs="Arial"/>
                <w:sz w:val="20"/>
                <w:szCs w:val="20"/>
              </w:rPr>
            </w:pPr>
          </w:p>
        </w:tc>
        <w:tc>
          <w:tcPr>
            <w:tcW w:w="4818" w:type="dxa"/>
            <w:shd w:val="clear" w:color="auto" w:fill="auto"/>
          </w:tcPr>
          <w:p w14:paraId="49CE6E42" w14:textId="77777777" w:rsidR="00890EAF" w:rsidRPr="00014C8C" w:rsidRDefault="00890EAF" w:rsidP="00D72F41">
            <w:pPr>
              <w:rPr>
                <w:rFonts w:ascii="Arial" w:hAnsi="Arial" w:cs="Arial"/>
                <w:sz w:val="20"/>
                <w:szCs w:val="20"/>
              </w:rPr>
            </w:pPr>
            <w:r w:rsidRPr="00014C8C">
              <w:rPr>
                <w:rFonts w:ascii="Arial" w:hAnsi="Arial" w:cs="Arial"/>
                <w:sz w:val="20"/>
                <w:szCs w:val="20"/>
              </w:rPr>
              <w:t>The ability to form supportive, empowering relationships with others, including young people.</w:t>
            </w:r>
          </w:p>
          <w:p w14:paraId="0F68AB0D" w14:textId="77777777" w:rsidR="00890EAF" w:rsidRPr="00014C8C" w:rsidRDefault="00890EAF" w:rsidP="00890EAF">
            <w:pPr>
              <w:numPr>
                <w:ilvl w:val="0"/>
                <w:numId w:val="4"/>
              </w:numPr>
              <w:contextualSpacing w:val="0"/>
              <w:rPr>
                <w:rFonts w:ascii="Arial" w:hAnsi="Arial" w:cs="Arial"/>
                <w:sz w:val="20"/>
                <w:szCs w:val="20"/>
              </w:rPr>
            </w:pPr>
            <w:r w:rsidRPr="00014C8C">
              <w:rPr>
                <w:rFonts w:ascii="Arial" w:hAnsi="Arial" w:cs="Arial"/>
                <w:sz w:val="20"/>
                <w:szCs w:val="20"/>
              </w:rPr>
              <w:t xml:space="preserve">Treats people with respect </w:t>
            </w:r>
          </w:p>
          <w:p w14:paraId="3D76D9BB" w14:textId="77777777" w:rsidR="00890EAF" w:rsidRPr="00014C8C" w:rsidRDefault="00890EAF" w:rsidP="00890EAF">
            <w:pPr>
              <w:numPr>
                <w:ilvl w:val="0"/>
                <w:numId w:val="4"/>
              </w:numPr>
              <w:contextualSpacing w:val="0"/>
              <w:rPr>
                <w:rFonts w:ascii="Arial" w:hAnsi="Arial" w:cs="Arial"/>
                <w:sz w:val="20"/>
                <w:szCs w:val="20"/>
              </w:rPr>
            </w:pPr>
            <w:r w:rsidRPr="00014C8C">
              <w:rPr>
                <w:rFonts w:ascii="Arial" w:hAnsi="Arial" w:cs="Arial"/>
                <w:sz w:val="20"/>
                <w:szCs w:val="20"/>
              </w:rPr>
              <w:t>Builds on common values/purpose</w:t>
            </w:r>
          </w:p>
          <w:p w14:paraId="138BA3C4" w14:textId="77777777" w:rsidR="00890EAF" w:rsidRPr="00014C8C" w:rsidRDefault="00890EAF" w:rsidP="00890EAF">
            <w:pPr>
              <w:numPr>
                <w:ilvl w:val="0"/>
                <w:numId w:val="4"/>
              </w:numPr>
              <w:contextualSpacing w:val="0"/>
              <w:rPr>
                <w:rFonts w:ascii="Arial" w:hAnsi="Arial" w:cs="Arial"/>
                <w:sz w:val="20"/>
                <w:szCs w:val="20"/>
              </w:rPr>
            </w:pPr>
            <w:r w:rsidRPr="00014C8C">
              <w:rPr>
                <w:rFonts w:ascii="Arial" w:hAnsi="Arial" w:cs="Arial"/>
                <w:sz w:val="20"/>
                <w:szCs w:val="20"/>
              </w:rPr>
              <w:t>Shows empathy</w:t>
            </w:r>
          </w:p>
          <w:p w14:paraId="6F165EF5" w14:textId="77777777" w:rsidR="00890EAF" w:rsidRPr="00014C8C" w:rsidRDefault="00890EAF" w:rsidP="00890EAF">
            <w:pPr>
              <w:numPr>
                <w:ilvl w:val="0"/>
                <w:numId w:val="4"/>
              </w:numPr>
              <w:contextualSpacing w:val="0"/>
              <w:rPr>
                <w:rFonts w:ascii="Arial" w:hAnsi="Arial" w:cs="Arial"/>
                <w:sz w:val="20"/>
                <w:szCs w:val="20"/>
              </w:rPr>
            </w:pPr>
            <w:r w:rsidRPr="00014C8C">
              <w:rPr>
                <w:rFonts w:ascii="Arial" w:hAnsi="Arial" w:cs="Arial"/>
                <w:sz w:val="20"/>
                <w:szCs w:val="20"/>
              </w:rPr>
              <w:t>Demonstrates confidence in others’ abilities</w:t>
            </w:r>
          </w:p>
          <w:p w14:paraId="4845C527" w14:textId="77777777" w:rsidR="00890EAF" w:rsidRPr="00014C8C" w:rsidRDefault="00890EAF" w:rsidP="00890EAF">
            <w:pPr>
              <w:numPr>
                <w:ilvl w:val="0"/>
                <w:numId w:val="4"/>
              </w:numPr>
              <w:contextualSpacing w:val="0"/>
              <w:rPr>
                <w:rFonts w:ascii="Arial" w:hAnsi="Arial" w:cs="Arial"/>
                <w:sz w:val="20"/>
                <w:szCs w:val="20"/>
              </w:rPr>
            </w:pPr>
            <w:r w:rsidRPr="00014C8C">
              <w:rPr>
                <w:rFonts w:ascii="Arial" w:hAnsi="Arial" w:cs="Arial"/>
                <w:sz w:val="20"/>
                <w:szCs w:val="20"/>
              </w:rPr>
              <w:t>Avoids creating dependency</w:t>
            </w:r>
          </w:p>
          <w:p w14:paraId="37A95597" w14:textId="77777777" w:rsidR="00890EAF" w:rsidRPr="00014C8C" w:rsidRDefault="00890EAF" w:rsidP="00890EAF">
            <w:pPr>
              <w:numPr>
                <w:ilvl w:val="0"/>
                <w:numId w:val="4"/>
              </w:numPr>
              <w:contextualSpacing w:val="0"/>
              <w:rPr>
                <w:rFonts w:ascii="Arial" w:hAnsi="Arial" w:cs="Arial"/>
                <w:sz w:val="20"/>
                <w:szCs w:val="20"/>
              </w:rPr>
            </w:pPr>
            <w:r w:rsidRPr="00014C8C">
              <w:rPr>
                <w:rFonts w:ascii="Arial" w:hAnsi="Arial" w:cs="Arial"/>
                <w:sz w:val="20"/>
                <w:szCs w:val="20"/>
              </w:rPr>
              <w:t>Manages conflicts when needed</w:t>
            </w:r>
          </w:p>
          <w:p w14:paraId="76455553" w14:textId="77777777" w:rsidR="00890EAF" w:rsidRPr="00014C8C" w:rsidRDefault="00890EAF" w:rsidP="00890EAF">
            <w:pPr>
              <w:numPr>
                <w:ilvl w:val="0"/>
                <w:numId w:val="4"/>
              </w:numPr>
              <w:contextualSpacing w:val="0"/>
              <w:rPr>
                <w:rFonts w:ascii="Arial" w:hAnsi="Arial" w:cs="Arial"/>
                <w:sz w:val="20"/>
                <w:szCs w:val="20"/>
              </w:rPr>
            </w:pPr>
            <w:r w:rsidRPr="00014C8C">
              <w:rPr>
                <w:rFonts w:ascii="Arial" w:hAnsi="Arial" w:cs="Arial"/>
                <w:sz w:val="20"/>
                <w:szCs w:val="20"/>
              </w:rPr>
              <w:t>Actively seeks ways to work with others</w:t>
            </w:r>
          </w:p>
          <w:p w14:paraId="5CE73854" w14:textId="77777777" w:rsidR="00890EAF" w:rsidRPr="00014C8C" w:rsidRDefault="00890EAF" w:rsidP="00890EAF">
            <w:pPr>
              <w:numPr>
                <w:ilvl w:val="0"/>
                <w:numId w:val="4"/>
              </w:numPr>
              <w:contextualSpacing w:val="0"/>
              <w:rPr>
                <w:rFonts w:ascii="Arial" w:hAnsi="Arial" w:cs="Arial"/>
                <w:sz w:val="20"/>
                <w:szCs w:val="20"/>
              </w:rPr>
            </w:pPr>
            <w:r w:rsidRPr="00014C8C">
              <w:rPr>
                <w:rFonts w:ascii="Arial" w:hAnsi="Arial" w:cs="Arial"/>
                <w:sz w:val="20"/>
                <w:szCs w:val="20"/>
              </w:rPr>
              <w:t>Work collectively (internal &amp; external) to achieve goals</w:t>
            </w:r>
          </w:p>
        </w:tc>
      </w:tr>
      <w:tr w:rsidR="00890EAF" w:rsidRPr="00014C8C" w14:paraId="493CA9F3" w14:textId="77777777" w:rsidTr="00D72F41">
        <w:tc>
          <w:tcPr>
            <w:tcW w:w="4810" w:type="dxa"/>
            <w:shd w:val="clear" w:color="auto" w:fill="ACB9CA" w:themeFill="text2" w:themeFillTint="66"/>
          </w:tcPr>
          <w:p w14:paraId="288D54B7" w14:textId="77777777" w:rsidR="00890EAF" w:rsidRPr="00014C8C" w:rsidRDefault="00890EAF" w:rsidP="00D72F41">
            <w:pPr>
              <w:rPr>
                <w:rFonts w:ascii="Arial" w:hAnsi="Arial" w:cs="Arial"/>
                <w:b/>
                <w:sz w:val="20"/>
                <w:szCs w:val="20"/>
              </w:rPr>
            </w:pPr>
            <w:r w:rsidRPr="00014C8C">
              <w:rPr>
                <w:rFonts w:ascii="Arial" w:hAnsi="Arial" w:cs="Arial"/>
                <w:b/>
                <w:sz w:val="20"/>
                <w:szCs w:val="20"/>
              </w:rPr>
              <w:t>Influencing Others</w:t>
            </w:r>
          </w:p>
        </w:tc>
        <w:tc>
          <w:tcPr>
            <w:tcW w:w="4818" w:type="dxa"/>
            <w:shd w:val="clear" w:color="auto" w:fill="ACB9CA" w:themeFill="text2" w:themeFillTint="66"/>
          </w:tcPr>
          <w:p w14:paraId="50F7B08B" w14:textId="77777777" w:rsidR="00890EAF" w:rsidRPr="00014C8C" w:rsidRDefault="00890EAF" w:rsidP="00D72F41">
            <w:pPr>
              <w:rPr>
                <w:rFonts w:ascii="Arial" w:hAnsi="Arial" w:cs="Arial"/>
                <w:b/>
                <w:sz w:val="20"/>
                <w:szCs w:val="20"/>
              </w:rPr>
            </w:pPr>
            <w:r w:rsidRPr="00014C8C">
              <w:rPr>
                <w:rFonts w:ascii="Arial" w:hAnsi="Arial" w:cs="Arial"/>
                <w:b/>
                <w:sz w:val="20"/>
                <w:szCs w:val="20"/>
              </w:rPr>
              <w:t>Adaptability</w:t>
            </w:r>
          </w:p>
        </w:tc>
      </w:tr>
      <w:tr w:rsidR="00890EAF" w:rsidRPr="00014C8C" w14:paraId="31F3C7B3" w14:textId="77777777" w:rsidTr="00D72F41">
        <w:tc>
          <w:tcPr>
            <w:tcW w:w="4810" w:type="dxa"/>
            <w:shd w:val="clear" w:color="auto" w:fill="auto"/>
          </w:tcPr>
          <w:p w14:paraId="3750A6DF" w14:textId="77777777" w:rsidR="00890EAF" w:rsidRPr="00014C8C" w:rsidRDefault="00890EAF" w:rsidP="00D72F41">
            <w:pPr>
              <w:rPr>
                <w:rFonts w:ascii="Arial" w:hAnsi="Arial" w:cs="Arial"/>
                <w:sz w:val="20"/>
                <w:szCs w:val="20"/>
              </w:rPr>
            </w:pPr>
            <w:r w:rsidRPr="00014C8C">
              <w:rPr>
                <w:rFonts w:ascii="Arial" w:hAnsi="Arial" w:cs="Arial"/>
                <w:sz w:val="20"/>
                <w:szCs w:val="20"/>
              </w:rPr>
              <w:t>The ability to influence and engage others to achieve the most effective outcomes</w:t>
            </w:r>
          </w:p>
          <w:p w14:paraId="2C1E7974" w14:textId="77777777" w:rsidR="00890EAF" w:rsidRPr="00014C8C" w:rsidRDefault="00890EAF" w:rsidP="00890EAF">
            <w:pPr>
              <w:numPr>
                <w:ilvl w:val="0"/>
                <w:numId w:val="5"/>
              </w:numPr>
              <w:ind w:left="360"/>
              <w:rPr>
                <w:rFonts w:ascii="Arial" w:hAnsi="Arial" w:cs="Arial"/>
                <w:sz w:val="20"/>
                <w:szCs w:val="20"/>
              </w:rPr>
            </w:pPr>
            <w:r w:rsidRPr="00014C8C">
              <w:rPr>
                <w:rFonts w:ascii="Arial" w:hAnsi="Arial" w:cs="Arial"/>
                <w:sz w:val="20"/>
                <w:szCs w:val="20"/>
              </w:rPr>
              <w:t>Presents information in a compelling way</w:t>
            </w:r>
          </w:p>
          <w:p w14:paraId="282612B6" w14:textId="77777777" w:rsidR="00890EAF" w:rsidRPr="00014C8C" w:rsidRDefault="00890EAF" w:rsidP="00890EAF">
            <w:pPr>
              <w:numPr>
                <w:ilvl w:val="0"/>
                <w:numId w:val="5"/>
              </w:numPr>
              <w:ind w:left="360"/>
              <w:rPr>
                <w:rFonts w:ascii="Arial" w:hAnsi="Arial" w:cs="Arial"/>
                <w:sz w:val="20"/>
                <w:szCs w:val="20"/>
              </w:rPr>
            </w:pPr>
            <w:r w:rsidRPr="00014C8C">
              <w:rPr>
                <w:rFonts w:ascii="Arial" w:hAnsi="Arial" w:cs="Arial"/>
                <w:sz w:val="20"/>
                <w:szCs w:val="20"/>
              </w:rPr>
              <w:t>Provides rationale and/or benefits for ideas</w:t>
            </w:r>
          </w:p>
          <w:p w14:paraId="57A8931A" w14:textId="77777777" w:rsidR="00890EAF" w:rsidRPr="00014C8C" w:rsidRDefault="00890EAF" w:rsidP="00890EAF">
            <w:pPr>
              <w:numPr>
                <w:ilvl w:val="0"/>
                <w:numId w:val="5"/>
              </w:numPr>
              <w:ind w:left="360"/>
              <w:rPr>
                <w:rFonts w:ascii="Arial" w:hAnsi="Arial" w:cs="Arial"/>
                <w:sz w:val="20"/>
                <w:szCs w:val="20"/>
              </w:rPr>
            </w:pPr>
            <w:r w:rsidRPr="00014C8C">
              <w:rPr>
                <w:rFonts w:ascii="Arial" w:hAnsi="Arial" w:cs="Arial"/>
                <w:sz w:val="20"/>
                <w:szCs w:val="20"/>
              </w:rPr>
              <w:t>Challenges appropriately</w:t>
            </w:r>
          </w:p>
          <w:p w14:paraId="7920351E" w14:textId="77777777" w:rsidR="00890EAF" w:rsidRPr="00014C8C" w:rsidRDefault="00890EAF" w:rsidP="00890EAF">
            <w:pPr>
              <w:numPr>
                <w:ilvl w:val="0"/>
                <w:numId w:val="5"/>
              </w:numPr>
              <w:ind w:left="360"/>
              <w:rPr>
                <w:rFonts w:ascii="Arial" w:hAnsi="Arial" w:cs="Arial"/>
                <w:sz w:val="20"/>
                <w:szCs w:val="20"/>
              </w:rPr>
            </w:pPr>
            <w:r w:rsidRPr="00014C8C">
              <w:rPr>
                <w:rFonts w:ascii="Arial" w:hAnsi="Arial" w:cs="Arial"/>
                <w:sz w:val="20"/>
                <w:szCs w:val="20"/>
              </w:rPr>
              <w:t>Understands the needs of others and adapt message to suit</w:t>
            </w:r>
          </w:p>
          <w:p w14:paraId="63A2B695" w14:textId="77777777" w:rsidR="00890EAF" w:rsidRPr="00014C8C" w:rsidRDefault="00890EAF" w:rsidP="00890EAF">
            <w:pPr>
              <w:numPr>
                <w:ilvl w:val="0"/>
                <w:numId w:val="5"/>
              </w:numPr>
              <w:ind w:left="360"/>
              <w:rPr>
                <w:rFonts w:ascii="Arial" w:hAnsi="Arial" w:cs="Arial"/>
                <w:sz w:val="20"/>
                <w:szCs w:val="20"/>
              </w:rPr>
            </w:pPr>
            <w:r w:rsidRPr="00014C8C">
              <w:rPr>
                <w:rFonts w:ascii="Arial" w:hAnsi="Arial" w:cs="Arial"/>
                <w:sz w:val="20"/>
                <w:szCs w:val="20"/>
              </w:rPr>
              <w:t xml:space="preserve">Handles questions confidently and assertively </w:t>
            </w:r>
          </w:p>
          <w:p w14:paraId="7443678A" w14:textId="77777777" w:rsidR="00890EAF" w:rsidRPr="00014C8C" w:rsidRDefault="00890EAF" w:rsidP="00890EAF">
            <w:pPr>
              <w:numPr>
                <w:ilvl w:val="0"/>
                <w:numId w:val="5"/>
              </w:numPr>
              <w:ind w:left="360"/>
              <w:rPr>
                <w:rFonts w:ascii="Arial" w:hAnsi="Arial" w:cs="Arial"/>
                <w:sz w:val="20"/>
                <w:szCs w:val="20"/>
              </w:rPr>
            </w:pPr>
            <w:r w:rsidRPr="00014C8C">
              <w:rPr>
                <w:rFonts w:ascii="Arial" w:hAnsi="Arial" w:cs="Arial"/>
                <w:sz w:val="20"/>
                <w:szCs w:val="20"/>
              </w:rPr>
              <w:t>Negotiates the best possible outcomes</w:t>
            </w:r>
          </w:p>
          <w:p w14:paraId="58E80B2C" w14:textId="77777777" w:rsidR="00890EAF" w:rsidRPr="00014C8C" w:rsidRDefault="00890EAF" w:rsidP="00D72F41">
            <w:pPr>
              <w:rPr>
                <w:rFonts w:ascii="Arial" w:hAnsi="Arial" w:cs="Arial"/>
                <w:sz w:val="20"/>
                <w:szCs w:val="20"/>
              </w:rPr>
            </w:pPr>
          </w:p>
          <w:p w14:paraId="59018281" w14:textId="77777777" w:rsidR="00890EAF" w:rsidRPr="00014C8C" w:rsidRDefault="00890EAF" w:rsidP="00D72F41">
            <w:pPr>
              <w:rPr>
                <w:rFonts w:ascii="Arial" w:hAnsi="Arial" w:cs="Arial"/>
                <w:sz w:val="20"/>
                <w:szCs w:val="20"/>
              </w:rPr>
            </w:pPr>
          </w:p>
          <w:p w14:paraId="29F881CE" w14:textId="77777777" w:rsidR="00890EAF" w:rsidRPr="00014C8C" w:rsidRDefault="00890EAF" w:rsidP="00D72F41">
            <w:pPr>
              <w:rPr>
                <w:rFonts w:ascii="Arial" w:hAnsi="Arial" w:cs="Arial"/>
                <w:sz w:val="20"/>
                <w:szCs w:val="20"/>
              </w:rPr>
            </w:pPr>
          </w:p>
        </w:tc>
        <w:tc>
          <w:tcPr>
            <w:tcW w:w="4818" w:type="dxa"/>
            <w:shd w:val="clear" w:color="auto" w:fill="auto"/>
          </w:tcPr>
          <w:p w14:paraId="3D9887BD" w14:textId="33AA9CF1" w:rsidR="00890EAF" w:rsidRPr="00014C8C" w:rsidRDefault="00890EAF" w:rsidP="00D72F41">
            <w:pPr>
              <w:rPr>
                <w:rFonts w:ascii="Arial" w:hAnsi="Arial" w:cs="Arial"/>
                <w:sz w:val="20"/>
                <w:szCs w:val="20"/>
              </w:rPr>
            </w:pPr>
            <w:r w:rsidRPr="00014C8C">
              <w:rPr>
                <w:rFonts w:ascii="Arial" w:hAnsi="Arial" w:cs="Arial"/>
                <w:sz w:val="20"/>
                <w:szCs w:val="20"/>
              </w:rPr>
              <w:t xml:space="preserve">The ability </w:t>
            </w:r>
            <w:r w:rsidR="00A8234E" w:rsidRPr="00014C8C">
              <w:rPr>
                <w:rFonts w:ascii="Arial" w:hAnsi="Arial" w:cs="Arial"/>
                <w:sz w:val="20"/>
                <w:szCs w:val="20"/>
              </w:rPr>
              <w:t>to work</w:t>
            </w:r>
            <w:r w:rsidRPr="00014C8C">
              <w:rPr>
                <w:rFonts w:ascii="Arial" w:hAnsi="Arial" w:cs="Arial"/>
                <w:sz w:val="20"/>
                <w:szCs w:val="20"/>
              </w:rPr>
              <w:t xml:space="preserve"> effectively with ambiguity, shifting priorities, and rapid change</w:t>
            </w:r>
          </w:p>
          <w:p w14:paraId="1F9C3794" w14:textId="77777777" w:rsidR="00890EAF" w:rsidRPr="00014C8C" w:rsidRDefault="00890EAF" w:rsidP="00890EAF">
            <w:pPr>
              <w:numPr>
                <w:ilvl w:val="0"/>
                <w:numId w:val="6"/>
              </w:numPr>
              <w:contextualSpacing w:val="0"/>
              <w:rPr>
                <w:rFonts w:ascii="Arial" w:hAnsi="Arial" w:cs="Arial"/>
                <w:sz w:val="20"/>
                <w:szCs w:val="20"/>
                <w:lang w:val="en-US"/>
              </w:rPr>
            </w:pPr>
            <w:r w:rsidRPr="00014C8C">
              <w:rPr>
                <w:rFonts w:ascii="Arial" w:hAnsi="Arial" w:cs="Arial"/>
                <w:sz w:val="20"/>
                <w:szCs w:val="20"/>
                <w:lang w:val="en-US"/>
              </w:rPr>
              <w:t>Works productively in the face of ambiguity or uncertainty.</w:t>
            </w:r>
          </w:p>
          <w:p w14:paraId="470CDB0B" w14:textId="77777777" w:rsidR="00890EAF" w:rsidRPr="00014C8C" w:rsidRDefault="00890EAF" w:rsidP="00890EAF">
            <w:pPr>
              <w:numPr>
                <w:ilvl w:val="0"/>
                <w:numId w:val="6"/>
              </w:numPr>
              <w:contextualSpacing w:val="0"/>
              <w:rPr>
                <w:rFonts w:ascii="Arial" w:hAnsi="Arial" w:cs="Arial"/>
                <w:sz w:val="20"/>
                <w:szCs w:val="20"/>
                <w:lang w:val="en-US"/>
              </w:rPr>
            </w:pPr>
            <w:r w:rsidRPr="00014C8C">
              <w:rPr>
                <w:rFonts w:ascii="Arial" w:hAnsi="Arial" w:cs="Arial"/>
                <w:sz w:val="20"/>
                <w:szCs w:val="20"/>
                <w:lang w:val="en-US"/>
              </w:rPr>
              <w:t>Deals constructively with mistakes and setbacks.</w:t>
            </w:r>
          </w:p>
          <w:p w14:paraId="533C0A43" w14:textId="77777777" w:rsidR="00890EAF" w:rsidRPr="00014C8C" w:rsidRDefault="00890EAF" w:rsidP="00890EAF">
            <w:pPr>
              <w:numPr>
                <w:ilvl w:val="0"/>
                <w:numId w:val="6"/>
              </w:numPr>
              <w:contextualSpacing w:val="0"/>
              <w:rPr>
                <w:rFonts w:ascii="Arial" w:hAnsi="Arial" w:cs="Arial"/>
                <w:sz w:val="20"/>
                <w:szCs w:val="20"/>
                <w:lang w:val="en-US"/>
              </w:rPr>
            </w:pPr>
            <w:r w:rsidRPr="00014C8C">
              <w:rPr>
                <w:rFonts w:ascii="Arial" w:hAnsi="Arial" w:cs="Arial"/>
                <w:sz w:val="20"/>
                <w:szCs w:val="20"/>
                <w:lang w:val="en-US"/>
              </w:rPr>
              <w:t>Readily adapts to different ways of doing things.</w:t>
            </w:r>
          </w:p>
          <w:p w14:paraId="4162A14E" w14:textId="77777777" w:rsidR="00890EAF" w:rsidRPr="00014C8C" w:rsidRDefault="00890EAF" w:rsidP="00890EAF">
            <w:pPr>
              <w:numPr>
                <w:ilvl w:val="0"/>
                <w:numId w:val="6"/>
              </w:numPr>
              <w:contextualSpacing w:val="0"/>
              <w:rPr>
                <w:rFonts w:ascii="Arial" w:hAnsi="Arial" w:cs="Arial"/>
                <w:sz w:val="20"/>
                <w:szCs w:val="20"/>
              </w:rPr>
            </w:pPr>
            <w:r w:rsidRPr="00014C8C">
              <w:rPr>
                <w:rFonts w:ascii="Arial" w:hAnsi="Arial" w:cs="Arial"/>
                <w:sz w:val="20"/>
                <w:szCs w:val="20"/>
                <w:lang w:val="en-US"/>
              </w:rPr>
              <w:t>Seeks opportunities to acquire new knowledge and skills.</w:t>
            </w:r>
          </w:p>
          <w:p w14:paraId="7FD2F590" w14:textId="77777777" w:rsidR="00890EAF" w:rsidRPr="00014C8C" w:rsidRDefault="00890EAF" w:rsidP="00890EAF">
            <w:pPr>
              <w:numPr>
                <w:ilvl w:val="0"/>
                <w:numId w:val="6"/>
              </w:numPr>
              <w:contextualSpacing w:val="0"/>
              <w:rPr>
                <w:rFonts w:ascii="Arial" w:hAnsi="Arial" w:cs="Arial"/>
                <w:sz w:val="20"/>
                <w:szCs w:val="20"/>
              </w:rPr>
            </w:pPr>
            <w:r w:rsidRPr="00014C8C">
              <w:rPr>
                <w:rFonts w:ascii="Arial" w:hAnsi="Arial" w:cs="Arial"/>
                <w:sz w:val="20"/>
                <w:szCs w:val="20"/>
                <w:lang w:val="en-US"/>
              </w:rPr>
              <w:t xml:space="preserve">Responds flexibly when priorities or needs change </w:t>
            </w:r>
          </w:p>
          <w:p w14:paraId="5B239969" w14:textId="77777777" w:rsidR="00890EAF" w:rsidRPr="00014C8C" w:rsidRDefault="00890EAF" w:rsidP="00890EAF">
            <w:pPr>
              <w:numPr>
                <w:ilvl w:val="0"/>
                <w:numId w:val="6"/>
              </w:numPr>
              <w:contextualSpacing w:val="0"/>
              <w:rPr>
                <w:rFonts w:ascii="Arial" w:hAnsi="Arial" w:cs="Arial"/>
                <w:sz w:val="20"/>
                <w:szCs w:val="20"/>
              </w:rPr>
            </w:pPr>
            <w:r w:rsidRPr="00014C8C">
              <w:rPr>
                <w:rFonts w:ascii="Arial" w:hAnsi="Arial" w:cs="Arial"/>
                <w:sz w:val="20"/>
                <w:szCs w:val="20"/>
                <w:lang w:val="en-US"/>
              </w:rPr>
              <w:t>Accepts feedback openly, without becoming defensive.</w:t>
            </w:r>
          </w:p>
          <w:p w14:paraId="7FC133F9" w14:textId="77777777" w:rsidR="00890EAF" w:rsidRPr="00014C8C" w:rsidRDefault="00890EAF" w:rsidP="00D72F41">
            <w:pPr>
              <w:ind w:left="720"/>
              <w:rPr>
                <w:rFonts w:ascii="Arial" w:hAnsi="Arial" w:cs="Arial"/>
                <w:sz w:val="20"/>
                <w:szCs w:val="20"/>
              </w:rPr>
            </w:pPr>
          </w:p>
        </w:tc>
      </w:tr>
    </w:tbl>
    <w:p w14:paraId="7526A099" w14:textId="77777777" w:rsidR="00533AF1" w:rsidRDefault="00533AF1"/>
    <w:sectPr w:rsidR="00533A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25FD" w14:textId="77777777" w:rsidR="004A7263" w:rsidRDefault="004A7263" w:rsidP="004A7263">
      <w:r>
        <w:separator/>
      </w:r>
    </w:p>
  </w:endnote>
  <w:endnote w:type="continuationSeparator" w:id="0">
    <w:p w14:paraId="7A011024" w14:textId="77777777" w:rsidR="004A7263" w:rsidRDefault="004A7263" w:rsidP="004A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D69C" w14:textId="77777777" w:rsidR="004A7263" w:rsidRDefault="004A7263" w:rsidP="004A7263">
      <w:r>
        <w:separator/>
      </w:r>
    </w:p>
  </w:footnote>
  <w:footnote w:type="continuationSeparator" w:id="0">
    <w:p w14:paraId="1D98C843" w14:textId="77777777" w:rsidR="004A7263" w:rsidRDefault="004A7263" w:rsidP="004A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000C" w14:textId="659FD032" w:rsidR="004A7263" w:rsidRDefault="004A7263">
    <w:pPr>
      <w:pStyle w:val="Header"/>
    </w:pPr>
    <w:r>
      <w:rPr>
        <w:noProof/>
      </w:rPr>
      <w:drawing>
        <wp:anchor distT="0" distB="0" distL="114300" distR="114300" simplePos="0" relativeHeight="251658240" behindDoc="0" locked="0" layoutInCell="1" allowOverlap="1" wp14:anchorId="78A02D95" wp14:editId="67740303">
          <wp:simplePos x="0" y="0"/>
          <wp:positionH relativeFrom="column">
            <wp:posOffset>5086350</wp:posOffset>
          </wp:positionH>
          <wp:positionV relativeFrom="paragraph">
            <wp:posOffset>-268605</wp:posOffset>
          </wp:positionV>
          <wp:extent cx="1304925" cy="10179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017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40A"/>
    <w:multiLevelType w:val="hybridMultilevel"/>
    <w:tmpl w:val="5E0EA1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B931D8"/>
    <w:multiLevelType w:val="hybridMultilevel"/>
    <w:tmpl w:val="6094799A"/>
    <w:lvl w:ilvl="0" w:tplc="F76235D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79739B"/>
    <w:multiLevelType w:val="hybridMultilevel"/>
    <w:tmpl w:val="C39CF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16A63"/>
    <w:multiLevelType w:val="hybridMultilevel"/>
    <w:tmpl w:val="60DE9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7C6C0C"/>
    <w:multiLevelType w:val="hybridMultilevel"/>
    <w:tmpl w:val="6094799A"/>
    <w:lvl w:ilvl="0" w:tplc="F76235D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6E14010"/>
    <w:multiLevelType w:val="hybridMultilevel"/>
    <w:tmpl w:val="6094799A"/>
    <w:lvl w:ilvl="0" w:tplc="F76235D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2A65911"/>
    <w:multiLevelType w:val="hybridMultilevel"/>
    <w:tmpl w:val="3A124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1970F2"/>
    <w:multiLevelType w:val="hybridMultilevel"/>
    <w:tmpl w:val="719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06EF5"/>
    <w:multiLevelType w:val="hybridMultilevel"/>
    <w:tmpl w:val="CEF2AD1E"/>
    <w:lvl w:ilvl="0" w:tplc="F76235D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0554076"/>
    <w:multiLevelType w:val="hybridMultilevel"/>
    <w:tmpl w:val="42761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515A55"/>
    <w:multiLevelType w:val="hybridMultilevel"/>
    <w:tmpl w:val="58D43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1B4225"/>
    <w:multiLevelType w:val="hybridMultilevel"/>
    <w:tmpl w:val="ADEE0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493D3A"/>
    <w:multiLevelType w:val="hybridMultilevel"/>
    <w:tmpl w:val="7ED4F3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548297276">
    <w:abstractNumId w:val="9"/>
  </w:num>
  <w:num w:numId="2" w16cid:durableId="2082946890">
    <w:abstractNumId w:val="10"/>
  </w:num>
  <w:num w:numId="3" w16cid:durableId="845173284">
    <w:abstractNumId w:val="3"/>
  </w:num>
  <w:num w:numId="4" w16cid:durableId="1932276946">
    <w:abstractNumId w:val="11"/>
  </w:num>
  <w:num w:numId="5" w16cid:durableId="1979384245">
    <w:abstractNumId w:val="7"/>
  </w:num>
  <w:num w:numId="6" w16cid:durableId="276912603">
    <w:abstractNumId w:val="2"/>
  </w:num>
  <w:num w:numId="7" w16cid:durableId="1901935323">
    <w:abstractNumId w:val="0"/>
  </w:num>
  <w:num w:numId="8" w16cid:durableId="521018141">
    <w:abstractNumId w:val="12"/>
  </w:num>
  <w:num w:numId="9" w16cid:durableId="1822192578">
    <w:abstractNumId w:val="8"/>
  </w:num>
  <w:num w:numId="10" w16cid:durableId="1462187237">
    <w:abstractNumId w:val="6"/>
  </w:num>
  <w:num w:numId="11" w16cid:durableId="1297755705">
    <w:abstractNumId w:val="4"/>
  </w:num>
  <w:num w:numId="12" w16cid:durableId="469131427">
    <w:abstractNumId w:val="1"/>
  </w:num>
  <w:num w:numId="13" w16cid:durableId="520314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AF"/>
    <w:rsid w:val="00004E96"/>
    <w:rsid w:val="00062E7D"/>
    <w:rsid w:val="00272275"/>
    <w:rsid w:val="004A7263"/>
    <w:rsid w:val="00522D40"/>
    <w:rsid w:val="00533AF1"/>
    <w:rsid w:val="00890EAF"/>
    <w:rsid w:val="0095702B"/>
    <w:rsid w:val="00A8234E"/>
    <w:rsid w:val="00A927BB"/>
    <w:rsid w:val="00AB52F2"/>
    <w:rsid w:val="00D4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27D1B81F"/>
  <w15:chartTrackingRefBased/>
  <w15:docId w15:val="{B966C073-DE2D-4FC4-896D-D4B2B687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EAF"/>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EAF"/>
    <w:rPr>
      <w:color w:val="0563C1" w:themeColor="hyperlink"/>
      <w:u w:val="single"/>
    </w:rPr>
  </w:style>
  <w:style w:type="paragraph" w:styleId="NoSpacing">
    <w:name w:val="No Spacing"/>
    <w:uiPriority w:val="1"/>
    <w:qFormat/>
    <w:rsid w:val="00890EAF"/>
    <w:pPr>
      <w:spacing w:after="0" w:line="240" w:lineRule="auto"/>
    </w:pPr>
    <w:rPr>
      <w:rFonts w:ascii="Calibri" w:eastAsia="Calibri" w:hAnsi="Calibri" w:cs="Times New Roman"/>
    </w:rPr>
  </w:style>
  <w:style w:type="paragraph" w:styleId="BodyText">
    <w:name w:val="Body Text"/>
    <w:basedOn w:val="Normal"/>
    <w:link w:val="BodyTextChar"/>
    <w:rsid w:val="00890EAF"/>
    <w:pPr>
      <w:widowControl w:val="0"/>
      <w:contextualSpacing w:val="0"/>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890EAF"/>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B5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F2"/>
    <w:rPr>
      <w:rFonts w:ascii="Segoe UI" w:hAnsi="Segoe UI" w:cs="Segoe UI"/>
      <w:sz w:val="18"/>
      <w:szCs w:val="18"/>
    </w:rPr>
  </w:style>
  <w:style w:type="paragraph" w:styleId="Header">
    <w:name w:val="header"/>
    <w:basedOn w:val="Normal"/>
    <w:link w:val="HeaderChar"/>
    <w:uiPriority w:val="99"/>
    <w:unhideWhenUsed/>
    <w:rsid w:val="004A7263"/>
    <w:pPr>
      <w:tabs>
        <w:tab w:val="center" w:pos="4513"/>
        <w:tab w:val="right" w:pos="9026"/>
      </w:tabs>
    </w:pPr>
  </w:style>
  <w:style w:type="character" w:customStyle="1" w:styleId="HeaderChar">
    <w:name w:val="Header Char"/>
    <w:basedOn w:val="DefaultParagraphFont"/>
    <w:link w:val="Header"/>
    <w:uiPriority w:val="99"/>
    <w:rsid w:val="004A7263"/>
  </w:style>
  <w:style w:type="paragraph" w:styleId="Footer">
    <w:name w:val="footer"/>
    <w:basedOn w:val="Normal"/>
    <w:link w:val="FooterChar"/>
    <w:uiPriority w:val="99"/>
    <w:unhideWhenUsed/>
    <w:rsid w:val="004A7263"/>
    <w:pPr>
      <w:tabs>
        <w:tab w:val="center" w:pos="4513"/>
        <w:tab w:val="right" w:pos="9026"/>
      </w:tabs>
    </w:pPr>
  </w:style>
  <w:style w:type="character" w:customStyle="1" w:styleId="FooterChar">
    <w:name w:val="Footer Char"/>
    <w:basedOn w:val="DefaultParagraphFont"/>
    <w:link w:val="Footer"/>
    <w:uiPriority w:val="99"/>
    <w:rsid w:val="004A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Harrison</dc:creator>
  <cp:keywords/>
  <dc:description/>
  <cp:lastModifiedBy>Vikki Brown</cp:lastModifiedBy>
  <cp:revision>3</cp:revision>
  <cp:lastPrinted>2020-02-11T12:04:00Z</cp:lastPrinted>
  <dcterms:created xsi:type="dcterms:W3CDTF">2022-05-04T13:22:00Z</dcterms:created>
  <dcterms:modified xsi:type="dcterms:W3CDTF">2022-05-04T13:39:00Z</dcterms:modified>
</cp:coreProperties>
</file>